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7CA" w:rsidRPr="005812CD" w:rsidRDefault="00CE37CA" w:rsidP="00CE37CA">
      <w:pPr>
        <w:autoSpaceDE w:val="0"/>
        <w:autoSpaceDN w:val="0"/>
        <w:adjustRightInd w:val="0"/>
        <w:spacing w:after="0" w:line="276" w:lineRule="auto"/>
        <w:ind w:firstLine="567"/>
        <w:jc w:val="both"/>
        <w:rPr>
          <w:rFonts w:ascii="Times New Roman" w:hAnsi="Times New Roman" w:cs="Times New Roman"/>
          <w:sz w:val="28"/>
          <w:szCs w:val="28"/>
        </w:rPr>
      </w:pPr>
      <w:r w:rsidRPr="005812CD">
        <w:rPr>
          <w:rFonts w:ascii="Times New Roman" w:hAnsi="Times New Roman" w:cs="Times New Roman"/>
          <w:bCs/>
          <w:sz w:val="28"/>
          <w:szCs w:val="28"/>
        </w:rPr>
        <w:t>В соответствии с планом работы</w:t>
      </w:r>
      <w:r w:rsidRPr="005812CD">
        <w:rPr>
          <w:rFonts w:ascii="Times New Roman" w:hAnsi="Times New Roman" w:cs="Times New Roman"/>
          <w:b/>
          <w:bCs/>
          <w:sz w:val="28"/>
          <w:szCs w:val="28"/>
        </w:rPr>
        <w:t xml:space="preserve"> </w:t>
      </w:r>
      <w:r w:rsidRPr="005812CD">
        <w:rPr>
          <w:rFonts w:ascii="Times New Roman" w:hAnsi="Times New Roman" w:cs="Times New Roman"/>
          <w:bCs/>
          <w:sz w:val="28"/>
          <w:szCs w:val="28"/>
        </w:rPr>
        <w:t>Контрольно-счетной палаты на 201</w:t>
      </w:r>
      <w:r>
        <w:rPr>
          <w:rFonts w:ascii="Times New Roman" w:hAnsi="Times New Roman" w:cs="Times New Roman"/>
          <w:bCs/>
          <w:sz w:val="28"/>
          <w:szCs w:val="28"/>
        </w:rPr>
        <w:t>8</w:t>
      </w:r>
      <w:r w:rsidRPr="005812CD">
        <w:rPr>
          <w:rFonts w:ascii="Times New Roman" w:hAnsi="Times New Roman" w:cs="Times New Roman"/>
          <w:bCs/>
          <w:sz w:val="28"/>
          <w:szCs w:val="28"/>
        </w:rPr>
        <w:t xml:space="preserve"> год, стандартом финансового контроля «Общие правила проведения контрольного мероприятия» </w:t>
      </w:r>
      <w:r w:rsidRPr="005812CD">
        <w:rPr>
          <w:rFonts w:ascii="Times New Roman" w:hAnsi="Times New Roman" w:cs="Times New Roman"/>
          <w:sz w:val="28"/>
          <w:szCs w:val="28"/>
        </w:rPr>
        <w:t xml:space="preserve">проведено </w:t>
      </w:r>
      <w:r>
        <w:rPr>
          <w:rFonts w:ascii="Times New Roman" w:hAnsi="Times New Roman" w:cs="Times New Roman"/>
          <w:sz w:val="28"/>
          <w:szCs w:val="28"/>
        </w:rPr>
        <w:t>10</w:t>
      </w:r>
      <w:r w:rsidRPr="005812CD">
        <w:rPr>
          <w:rFonts w:ascii="Times New Roman" w:hAnsi="Times New Roman" w:cs="Times New Roman"/>
          <w:sz w:val="28"/>
          <w:szCs w:val="28"/>
        </w:rPr>
        <w:t xml:space="preserve"> плановых </w:t>
      </w:r>
      <w:r>
        <w:rPr>
          <w:rFonts w:ascii="Times New Roman" w:hAnsi="Times New Roman" w:cs="Times New Roman"/>
          <w:sz w:val="28"/>
          <w:szCs w:val="28"/>
        </w:rPr>
        <w:t>контрольных мероприятий.</w:t>
      </w:r>
    </w:p>
    <w:p w:rsidR="00CE37CA" w:rsidRPr="00CE175D" w:rsidRDefault="00CE37CA" w:rsidP="00CE37CA">
      <w:pPr>
        <w:spacing w:after="0" w:line="276" w:lineRule="auto"/>
        <w:ind w:firstLine="567"/>
        <w:jc w:val="both"/>
        <w:rPr>
          <w:rFonts w:ascii="Times New Roman" w:hAnsi="Times New Roman" w:cs="Times New Roman"/>
          <w:sz w:val="28"/>
          <w:szCs w:val="28"/>
        </w:rPr>
      </w:pPr>
      <w:r w:rsidRPr="00CE175D">
        <w:rPr>
          <w:rFonts w:ascii="Times New Roman" w:eastAsia="Times New Roman" w:hAnsi="Times New Roman" w:cs="Times New Roman"/>
          <w:sz w:val="28"/>
          <w:szCs w:val="28"/>
        </w:rPr>
        <w:t xml:space="preserve">1. </w:t>
      </w:r>
      <w:r w:rsidRPr="00CE175D">
        <w:rPr>
          <w:rFonts w:ascii="Times New Roman" w:hAnsi="Times New Roman" w:cs="Times New Roman"/>
          <w:sz w:val="28"/>
          <w:szCs w:val="28"/>
        </w:rPr>
        <w:t>«Проверка учета дебиторской задолженности, в том числе просроченной, в МКУ «Петрозаводский центр учета имущества» за 2017 год».</w:t>
      </w:r>
    </w:p>
    <w:p w:rsidR="00CE37CA" w:rsidRPr="00CE175D" w:rsidRDefault="00CE37CA" w:rsidP="00CE37CA">
      <w:pPr>
        <w:spacing w:after="0" w:line="276" w:lineRule="auto"/>
        <w:ind w:firstLine="567"/>
        <w:jc w:val="both"/>
        <w:rPr>
          <w:rFonts w:ascii="Times New Roman" w:hAnsi="Times New Roman" w:cs="Times New Roman"/>
          <w:sz w:val="28"/>
          <w:szCs w:val="28"/>
        </w:rPr>
      </w:pPr>
      <w:r w:rsidRPr="00CE175D">
        <w:rPr>
          <w:rFonts w:ascii="Times New Roman" w:hAnsi="Times New Roman" w:cs="Times New Roman"/>
          <w:sz w:val="28"/>
          <w:szCs w:val="28"/>
        </w:rPr>
        <w:t>Результаты мероприятия: общая сумма проверенных средств – 843 023,9 тыс. рублей, выявлено нарушений на сумму 5 988,7 тыс. рублей.</w:t>
      </w:r>
    </w:p>
    <w:p w:rsidR="00CE37CA" w:rsidRDefault="00CE37CA" w:rsidP="00CE37CA">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Установлено не размещение информации</w:t>
      </w:r>
      <w:r w:rsidRPr="00CE175D">
        <w:rPr>
          <w:rFonts w:ascii="Times New Roman" w:hAnsi="Times New Roman" w:cs="Times New Roman"/>
          <w:sz w:val="28"/>
          <w:szCs w:val="28"/>
        </w:rPr>
        <w:t xml:space="preserve"> на официальном сайте в сети Интернет </w:t>
      </w:r>
      <w:r w:rsidRPr="00CE175D">
        <w:rPr>
          <w:rFonts w:ascii="Times New Roman" w:hAnsi="Times New Roman" w:cs="Times New Roman"/>
          <w:sz w:val="28"/>
          <w:szCs w:val="28"/>
          <w:lang w:val="en-US"/>
        </w:rPr>
        <w:t>www</w:t>
      </w:r>
      <w:r w:rsidRPr="00CE175D">
        <w:rPr>
          <w:rFonts w:ascii="Times New Roman" w:hAnsi="Times New Roman" w:cs="Times New Roman"/>
          <w:sz w:val="28"/>
          <w:szCs w:val="28"/>
        </w:rPr>
        <w:t>.</w:t>
      </w:r>
      <w:r w:rsidRPr="00CE175D">
        <w:rPr>
          <w:rFonts w:ascii="Times New Roman" w:hAnsi="Times New Roman" w:cs="Times New Roman"/>
          <w:sz w:val="28"/>
          <w:szCs w:val="28"/>
          <w:lang w:val="en-US"/>
        </w:rPr>
        <w:t>bus</w:t>
      </w:r>
      <w:r w:rsidRPr="00CE175D">
        <w:rPr>
          <w:rFonts w:ascii="Times New Roman" w:hAnsi="Times New Roman" w:cs="Times New Roman"/>
          <w:sz w:val="28"/>
          <w:szCs w:val="28"/>
        </w:rPr>
        <w:t>.</w:t>
      </w:r>
      <w:proofErr w:type="spellStart"/>
      <w:r w:rsidRPr="00CE175D">
        <w:rPr>
          <w:rFonts w:ascii="Times New Roman" w:hAnsi="Times New Roman" w:cs="Times New Roman"/>
          <w:sz w:val="28"/>
          <w:szCs w:val="28"/>
          <w:lang w:val="en-US"/>
        </w:rPr>
        <w:t>gov</w:t>
      </w:r>
      <w:proofErr w:type="spellEnd"/>
      <w:r w:rsidRPr="00CE175D">
        <w:rPr>
          <w:rFonts w:ascii="Times New Roman" w:hAnsi="Times New Roman" w:cs="Times New Roman"/>
          <w:sz w:val="28"/>
          <w:szCs w:val="28"/>
        </w:rPr>
        <w:t>.</w:t>
      </w:r>
      <w:proofErr w:type="spellStart"/>
      <w:r w:rsidRPr="00CE175D">
        <w:rPr>
          <w:rFonts w:ascii="Times New Roman" w:hAnsi="Times New Roman" w:cs="Times New Roman"/>
          <w:sz w:val="28"/>
          <w:szCs w:val="28"/>
          <w:lang w:val="en-US"/>
        </w:rPr>
        <w:t>ru</w:t>
      </w:r>
      <w:proofErr w:type="spellEnd"/>
      <w:r w:rsidRPr="00CE175D">
        <w:rPr>
          <w:rFonts w:ascii="Times New Roman" w:hAnsi="Times New Roman" w:cs="Times New Roman"/>
          <w:sz w:val="28"/>
          <w:szCs w:val="28"/>
        </w:rPr>
        <w:t>.</w:t>
      </w:r>
    </w:p>
    <w:p w:rsidR="00CE37CA" w:rsidRPr="00CE175D" w:rsidRDefault="00CE37CA" w:rsidP="00CE37CA">
      <w:pPr>
        <w:spacing w:after="0" w:line="276" w:lineRule="auto"/>
        <w:ind w:firstLine="567"/>
        <w:jc w:val="both"/>
        <w:rPr>
          <w:rFonts w:ascii="Times New Roman" w:hAnsi="Times New Roman" w:cs="Times New Roman"/>
          <w:bCs/>
          <w:sz w:val="28"/>
          <w:szCs w:val="28"/>
        </w:rPr>
      </w:pPr>
      <w:r w:rsidRPr="00CE175D">
        <w:rPr>
          <w:rFonts w:ascii="Times New Roman" w:hAnsi="Times New Roman" w:cs="Times New Roman"/>
          <w:bCs/>
          <w:sz w:val="28"/>
          <w:szCs w:val="28"/>
        </w:rPr>
        <w:t>Установлены расхождения данных, отраженных в ПК «Барс», с данными бухгалтерского учета</w:t>
      </w:r>
      <w:r>
        <w:rPr>
          <w:rFonts w:ascii="Times New Roman" w:hAnsi="Times New Roman" w:cs="Times New Roman"/>
          <w:bCs/>
          <w:sz w:val="28"/>
          <w:szCs w:val="28"/>
        </w:rPr>
        <w:t>, что привело к н</w:t>
      </w:r>
      <w:r w:rsidRPr="00CE175D">
        <w:rPr>
          <w:rFonts w:ascii="Times New Roman" w:hAnsi="Times New Roman" w:cs="Times New Roman"/>
          <w:bCs/>
          <w:sz w:val="28"/>
          <w:szCs w:val="28"/>
        </w:rPr>
        <w:t xml:space="preserve">есоблюдение правил ведения бухгалтерского учета </w:t>
      </w:r>
      <w:r>
        <w:rPr>
          <w:rFonts w:ascii="Times New Roman" w:hAnsi="Times New Roman" w:cs="Times New Roman"/>
          <w:bCs/>
          <w:sz w:val="28"/>
          <w:szCs w:val="28"/>
        </w:rPr>
        <w:t xml:space="preserve">и </w:t>
      </w:r>
      <w:r w:rsidRPr="00CE175D">
        <w:rPr>
          <w:rFonts w:ascii="Times New Roman" w:hAnsi="Times New Roman" w:cs="Times New Roman"/>
          <w:bCs/>
          <w:sz w:val="28"/>
          <w:szCs w:val="28"/>
        </w:rPr>
        <w:t>несоответствие данных, отраженных в формах 0503130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и 0503169 «Сведения по дебиторской и кредиторской задолженности», данным Главной книги.</w:t>
      </w:r>
    </w:p>
    <w:p w:rsidR="00CE37CA" w:rsidRPr="00CE175D" w:rsidRDefault="00CE37CA" w:rsidP="00CE37CA">
      <w:pPr>
        <w:spacing w:after="0" w:line="276" w:lineRule="auto"/>
        <w:ind w:firstLine="567"/>
        <w:jc w:val="both"/>
        <w:rPr>
          <w:rFonts w:ascii="Times New Roman" w:hAnsi="Times New Roman" w:cs="Times New Roman"/>
          <w:bCs/>
          <w:sz w:val="28"/>
          <w:szCs w:val="28"/>
        </w:rPr>
      </w:pPr>
      <w:r w:rsidRPr="00CE175D">
        <w:rPr>
          <w:rFonts w:ascii="Times New Roman" w:hAnsi="Times New Roman" w:cs="Times New Roman"/>
          <w:bCs/>
          <w:sz w:val="28"/>
          <w:szCs w:val="28"/>
        </w:rPr>
        <w:t xml:space="preserve">В проверяемом периоде   МКУ «ЦУИ» неправомерно списана безнадежная к взысканию задолженность на сумму 5 988,7 тыс. рублей, которая подлежит восстановлению в учете. </w:t>
      </w:r>
    </w:p>
    <w:p w:rsidR="00CE37CA" w:rsidRPr="00CE175D" w:rsidRDefault="00CE37CA" w:rsidP="00CE37CA">
      <w:pPr>
        <w:spacing w:after="0" w:line="276" w:lineRule="auto"/>
        <w:ind w:firstLine="567"/>
        <w:jc w:val="both"/>
        <w:rPr>
          <w:rFonts w:ascii="Times New Roman" w:eastAsia="Times New Roman" w:hAnsi="Times New Roman" w:cs="Times New Roman"/>
          <w:sz w:val="28"/>
          <w:szCs w:val="28"/>
          <w:lang w:eastAsia="ru-RU"/>
        </w:rPr>
      </w:pPr>
      <w:r w:rsidRPr="00CE175D">
        <w:rPr>
          <w:rFonts w:ascii="Times New Roman" w:eastAsia="Times New Roman" w:hAnsi="Times New Roman" w:cs="Times New Roman"/>
          <w:sz w:val="28"/>
          <w:szCs w:val="28"/>
          <w:lang w:eastAsia="ru-RU"/>
        </w:rPr>
        <w:t xml:space="preserve">По результатам мероприятия в адрес </w:t>
      </w:r>
      <w:r w:rsidRPr="00CE175D">
        <w:rPr>
          <w:rFonts w:ascii="Times New Roman" w:hAnsi="Times New Roman" w:cs="Times New Roman"/>
          <w:sz w:val="28"/>
          <w:szCs w:val="28"/>
        </w:rPr>
        <w:t xml:space="preserve">МКУ «Петрозаводский центр учета имущества» </w:t>
      </w:r>
      <w:r w:rsidRPr="00CE175D">
        <w:rPr>
          <w:rFonts w:ascii="Times New Roman" w:eastAsia="Times New Roman" w:hAnsi="Times New Roman" w:cs="Times New Roman"/>
          <w:sz w:val="28"/>
          <w:szCs w:val="28"/>
          <w:lang w:eastAsia="ru-RU"/>
        </w:rPr>
        <w:t>направлено представление для устранения выявленных нарушений. Представление исполнено в установленный срок.</w:t>
      </w:r>
    </w:p>
    <w:p w:rsidR="00CE37CA" w:rsidRPr="00CE175D" w:rsidRDefault="00CE37CA" w:rsidP="00CE37CA">
      <w:pPr>
        <w:spacing w:after="0" w:line="276" w:lineRule="auto"/>
        <w:ind w:firstLine="567"/>
        <w:jc w:val="both"/>
        <w:rPr>
          <w:rFonts w:ascii="Times New Roman" w:hAnsi="Times New Roman" w:cs="Times New Roman"/>
          <w:sz w:val="28"/>
          <w:szCs w:val="28"/>
        </w:rPr>
      </w:pPr>
      <w:r w:rsidRPr="00CE175D">
        <w:rPr>
          <w:rFonts w:ascii="Times New Roman" w:hAnsi="Times New Roman" w:cs="Times New Roman"/>
          <w:sz w:val="28"/>
          <w:szCs w:val="28"/>
        </w:rPr>
        <w:t>2. Проверка достоверности годовой бюджетной отчетности главного администратора бюджетных средств Контрольно-счетной палаты Петрозаводского городского округа за 2017 год. Результаты мероприятия: общая сумма проверенных средств – 9 956,5 тыс. рублей, нарушений не выявлено.</w:t>
      </w:r>
    </w:p>
    <w:p w:rsidR="00CE37CA" w:rsidRPr="00CE175D" w:rsidRDefault="00CE37CA" w:rsidP="00CE37CA">
      <w:pPr>
        <w:spacing w:after="0" w:line="276" w:lineRule="auto"/>
        <w:ind w:firstLine="567"/>
        <w:jc w:val="both"/>
        <w:rPr>
          <w:rFonts w:ascii="Times New Roman" w:hAnsi="Times New Roman" w:cs="Times New Roman"/>
          <w:sz w:val="28"/>
          <w:szCs w:val="28"/>
        </w:rPr>
      </w:pPr>
      <w:r w:rsidRPr="00CE175D">
        <w:rPr>
          <w:rFonts w:ascii="Times New Roman" w:hAnsi="Times New Roman" w:cs="Times New Roman"/>
          <w:sz w:val="28"/>
          <w:szCs w:val="28"/>
        </w:rPr>
        <w:t>Годовая бюджетная отчетность главного распорядителя бюджетных средств – Контрольно-счетной палаты Петрозаводского городского округа за 2017 год соответствует нормам бюджетного законодательства и является достоверной.</w:t>
      </w:r>
    </w:p>
    <w:p w:rsidR="00CE37CA" w:rsidRPr="00CE175D" w:rsidRDefault="00CE37CA" w:rsidP="00CE37CA">
      <w:pPr>
        <w:spacing w:after="0" w:line="276" w:lineRule="auto"/>
        <w:ind w:firstLine="567"/>
        <w:jc w:val="both"/>
        <w:rPr>
          <w:rFonts w:ascii="Times New Roman" w:hAnsi="Times New Roman" w:cs="Times New Roman"/>
          <w:sz w:val="28"/>
          <w:szCs w:val="28"/>
        </w:rPr>
      </w:pPr>
      <w:r w:rsidRPr="00CE175D">
        <w:rPr>
          <w:rFonts w:ascii="Times New Roman" w:hAnsi="Times New Roman" w:cs="Times New Roman"/>
          <w:sz w:val="28"/>
          <w:szCs w:val="28"/>
        </w:rPr>
        <w:t>3. Проверка достоверности годовой бюджетной отчетности главного администратора бюджетных средств Петрозаводского городского Совета за 2017 год. Результаты мероприятия: общая сумма проверенных средств – 19 831,6 тыс. рублей, нарушений не выявлено.</w:t>
      </w:r>
    </w:p>
    <w:p w:rsidR="00CE37CA" w:rsidRPr="00CE175D" w:rsidRDefault="00CE37CA" w:rsidP="00CE37CA">
      <w:pPr>
        <w:spacing w:after="0" w:line="276" w:lineRule="auto"/>
        <w:ind w:firstLine="567"/>
        <w:jc w:val="both"/>
        <w:rPr>
          <w:rFonts w:ascii="Times New Roman" w:hAnsi="Times New Roman" w:cs="Times New Roman"/>
          <w:sz w:val="28"/>
          <w:szCs w:val="28"/>
        </w:rPr>
      </w:pPr>
      <w:r w:rsidRPr="00CE175D">
        <w:rPr>
          <w:rFonts w:ascii="Times New Roman" w:hAnsi="Times New Roman" w:cs="Times New Roman"/>
          <w:sz w:val="28"/>
          <w:szCs w:val="28"/>
        </w:rPr>
        <w:t>Годовая бюджетная отчетность главного распорядителя бюджетных средств – Петрозаводского городского Совета за 2017 год соответствует нормам бюджетного законодательства и является достоверной.</w:t>
      </w:r>
    </w:p>
    <w:p w:rsidR="00CE37CA" w:rsidRPr="00CE175D" w:rsidRDefault="00CE37CA" w:rsidP="00CE37CA">
      <w:pPr>
        <w:autoSpaceDE w:val="0"/>
        <w:autoSpaceDN w:val="0"/>
        <w:adjustRightInd w:val="0"/>
        <w:spacing w:after="0" w:line="276" w:lineRule="auto"/>
        <w:ind w:firstLine="567"/>
        <w:jc w:val="both"/>
        <w:rPr>
          <w:rFonts w:ascii="Times New Roman" w:eastAsia="Times New Roman" w:hAnsi="Times New Roman" w:cs="Times New Roman"/>
          <w:bCs/>
          <w:sz w:val="28"/>
          <w:szCs w:val="28"/>
          <w:lang w:eastAsia="ru-RU"/>
        </w:rPr>
      </w:pPr>
      <w:r w:rsidRPr="00CE175D">
        <w:rPr>
          <w:rFonts w:ascii="Times New Roman" w:eastAsia="Times New Roman" w:hAnsi="Times New Roman" w:cs="Times New Roman"/>
          <w:bCs/>
          <w:sz w:val="28"/>
          <w:szCs w:val="28"/>
          <w:lang w:eastAsia="ru-RU"/>
        </w:rPr>
        <w:lastRenderedPageBreak/>
        <w:t>Рекомендовано Петрозаводскому городскому Совету</w:t>
      </w:r>
      <w:r>
        <w:rPr>
          <w:rFonts w:ascii="Times New Roman" w:eastAsia="Times New Roman" w:hAnsi="Times New Roman" w:cs="Times New Roman"/>
          <w:bCs/>
          <w:sz w:val="28"/>
          <w:szCs w:val="28"/>
          <w:lang w:eastAsia="ru-RU"/>
        </w:rPr>
        <w:t xml:space="preserve"> о</w:t>
      </w:r>
      <w:r w:rsidRPr="00CE175D">
        <w:rPr>
          <w:rFonts w:ascii="Times New Roman" w:eastAsia="Times New Roman" w:hAnsi="Times New Roman" w:cs="Times New Roman"/>
          <w:bCs/>
          <w:sz w:val="28"/>
          <w:szCs w:val="28"/>
          <w:lang w:eastAsia="ru-RU"/>
        </w:rPr>
        <w:t>беспечить ежемесячную сверку бюджетных обязательств, учтенных в Управлении Федерального казначейства по Республике Карелия, с данными бухгалтерского учета.</w:t>
      </w:r>
    </w:p>
    <w:p w:rsidR="00CE37CA" w:rsidRPr="00CE175D" w:rsidRDefault="00CE37CA" w:rsidP="00CE37CA">
      <w:pPr>
        <w:spacing w:after="0" w:line="276" w:lineRule="auto"/>
        <w:ind w:firstLine="567"/>
        <w:jc w:val="both"/>
        <w:rPr>
          <w:rFonts w:ascii="Times New Roman" w:hAnsi="Times New Roman" w:cs="Times New Roman"/>
          <w:sz w:val="28"/>
          <w:szCs w:val="28"/>
        </w:rPr>
      </w:pPr>
      <w:r w:rsidRPr="00CE175D">
        <w:rPr>
          <w:rFonts w:ascii="Times New Roman" w:hAnsi="Times New Roman" w:cs="Times New Roman"/>
          <w:sz w:val="28"/>
          <w:szCs w:val="28"/>
        </w:rPr>
        <w:t>4. Проверка достоверности годовой бюджетной отчетности главного администратора бюджетных средств Администрации Петрозаводского городского округа за 2017 год. Результаты мероприятия: общая сумма проверенных средств – 8 519 347,8</w:t>
      </w:r>
      <w:r>
        <w:rPr>
          <w:rFonts w:ascii="Times New Roman" w:hAnsi="Times New Roman" w:cs="Times New Roman"/>
          <w:sz w:val="28"/>
          <w:szCs w:val="28"/>
        </w:rPr>
        <w:t xml:space="preserve"> тыс. рублей</w:t>
      </w:r>
      <w:r w:rsidRPr="00CE175D">
        <w:rPr>
          <w:rFonts w:ascii="Times New Roman" w:hAnsi="Times New Roman" w:cs="Times New Roman"/>
          <w:sz w:val="28"/>
          <w:szCs w:val="28"/>
        </w:rPr>
        <w:t xml:space="preserve"> (доходы – 3 318 869,3</w:t>
      </w:r>
      <w:r>
        <w:rPr>
          <w:rFonts w:ascii="Times New Roman" w:hAnsi="Times New Roman" w:cs="Times New Roman"/>
          <w:sz w:val="28"/>
          <w:szCs w:val="28"/>
        </w:rPr>
        <w:t xml:space="preserve"> тыс. рублей</w:t>
      </w:r>
      <w:r w:rsidRPr="00CE175D">
        <w:rPr>
          <w:rFonts w:ascii="Times New Roman" w:hAnsi="Times New Roman" w:cs="Times New Roman"/>
          <w:sz w:val="28"/>
          <w:szCs w:val="28"/>
        </w:rPr>
        <w:t>; расходы 5 200 478,5</w:t>
      </w:r>
      <w:r>
        <w:rPr>
          <w:rFonts w:ascii="Times New Roman" w:hAnsi="Times New Roman" w:cs="Times New Roman"/>
          <w:sz w:val="28"/>
          <w:szCs w:val="28"/>
        </w:rPr>
        <w:t xml:space="preserve"> тыс. рублей</w:t>
      </w:r>
      <w:r w:rsidRPr="00CE175D">
        <w:rPr>
          <w:rFonts w:ascii="Times New Roman" w:hAnsi="Times New Roman" w:cs="Times New Roman"/>
          <w:sz w:val="28"/>
          <w:szCs w:val="28"/>
        </w:rPr>
        <w:t>).</w:t>
      </w:r>
    </w:p>
    <w:p w:rsidR="00CE37CA" w:rsidRPr="00CE175D" w:rsidRDefault="00CE37CA" w:rsidP="00CE37CA">
      <w:pPr>
        <w:spacing w:after="0" w:line="276" w:lineRule="auto"/>
        <w:ind w:firstLine="567"/>
        <w:jc w:val="both"/>
        <w:rPr>
          <w:rFonts w:ascii="Times New Roman" w:hAnsi="Times New Roman" w:cs="Times New Roman"/>
          <w:sz w:val="28"/>
          <w:szCs w:val="28"/>
        </w:rPr>
      </w:pPr>
      <w:r w:rsidRPr="00CE175D">
        <w:rPr>
          <w:rFonts w:ascii="Times New Roman" w:hAnsi="Times New Roman" w:cs="Times New Roman"/>
          <w:sz w:val="28"/>
          <w:szCs w:val="28"/>
        </w:rPr>
        <w:t>В ходе проверки выявлено нарушение пункта 21 постановления Администрации Петрозаводского городского округа от 19.10.2013 № 5186 «Об утверждении порядков составления и ведения сводной бюджетной росписи бюджета Петрозаводского городского округа, составления и ведения бюджетных росписей главных распорядителей средств бюджета Петрозаводского городского округа».</w:t>
      </w:r>
    </w:p>
    <w:p w:rsidR="00CE37CA" w:rsidRPr="00CE175D" w:rsidRDefault="00CE37CA" w:rsidP="00CE37CA">
      <w:pPr>
        <w:spacing w:after="0" w:line="276" w:lineRule="auto"/>
        <w:ind w:firstLine="567"/>
        <w:jc w:val="both"/>
        <w:rPr>
          <w:rFonts w:ascii="Times New Roman" w:hAnsi="Times New Roman" w:cs="Times New Roman"/>
          <w:sz w:val="28"/>
          <w:szCs w:val="28"/>
        </w:rPr>
      </w:pPr>
      <w:r w:rsidRPr="00CE175D">
        <w:rPr>
          <w:rFonts w:ascii="Times New Roman" w:hAnsi="Times New Roman" w:cs="Times New Roman"/>
          <w:sz w:val="28"/>
          <w:szCs w:val="28"/>
        </w:rPr>
        <w:t>Бюджетная смета МКУ «ЦУИ» на 2017 год не соответствует форме, утвержденной приложением № 2 к Порядку составления, утверждения и ведения бюджетных смет казенных учреждений Петрозаводского городского округа, утвержденному постановлением Администрации Петрозаводского городского округа от 15.09.2016 № 3578 «Об утверждении порядка составления, утверж</w:t>
      </w:r>
      <w:r>
        <w:rPr>
          <w:rFonts w:ascii="Times New Roman" w:hAnsi="Times New Roman" w:cs="Times New Roman"/>
          <w:sz w:val="28"/>
          <w:szCs w:val="28"/>
        </w:rPr>
        <w:t>дения и ведения бюджетных смет» (виновное должностное лицо привлечено к административной ответственности).</w:t>
      </w:r>
    </w:p>
    <w:p w:rsidR="00CE37CA" w:rsidRPr="00CE175D" w:rsidRDefault="00CE37CA" w:rsidP="00CE37CA">
      <w:pPr>
        <w:spacing w:after="0" w:line="276" w:lineRule="auto"/>
        <w:ind w:firstLine="567"/>
        <w:jc w:val="both"/>
        <w:rPr>
          <w:rFonts w:ascii="Times New Roman" w:hAnsi="Times New Roman" w:cs="Times New Roman"/>
          <w:sz w:val="28"/>
          <w:szCs w:val="28"/>
        </w:rPr>
      </w:pPr>
      <w:r w:rsidRPr="00CE175D">
        <w:rPr>
          <w:rFonts w:ascii="Times New Roman" w:hAnsi="Times New Roman" w:cs="Times New Roman"/>
          <w:sz w:val="28"/>
          <w:szCs w:val="28"/>
        </w:rPr>
        <w:t>Комитетом экономики и МКУ «ЦУИ» при составлении отчетности не обеспечено выполнение пункта 7 Инструкции № 191н (соответствие данным Главной книги) в части учета бюджетных и денежных обязательств.</w:t>
      </w:r>
    </w:p>
    <w:p w:rsidR="00CE37CA" w:rsidRPr="00CE175D" w:rsidRDefault="00CE37CA" w:rsidP="00CE37CA">
      <w:pPr>
        <w:spacing w:after="0" w:line="276" w:lineRule="auto"/>
        <w:ind w:firstLine="567"/>
        <w:jc w:val="both"/>
        <w:rPr>
          <w:rFonts w:ascii="Times New Roman" w:hAnsi="Times New Roman" w:cs="Times New Roman"/>
          <w:sz w:val="28"/>
          <w:szCs w:val="28"/>
        </w:rPr>
      </w:pPr>
      <w:r w:rsidRPr="00CE175D">
        <w:rPr>
          <w:rFonts w:ascii="Times New Roman" w:hAnsi="Times New Roman" w:cs="Times New Roman"/>
          <w:sz w:val="28"/>
          <w:szCs w:val="28"/>
        </w:rPr>
        <w:t>В ходе контрольного мероприятия по комитету экономики выявлено отсутствие учета прогнозных показателей по доходам.</w:t>
      </w:r>
    </w:p>
    <w:p w:rsidR="00CE37CA" w:rsidRPr="00CE175D" w:rsidRDefault="00CE37CA" w:rsidP="00CE37CA">
      <w:pPr>
        <w:spacing w:after="0" w:line="276" w:lineRule="auto"/>
        <w:ind w:firstLine="567"/>
        <w:jc w:val="both"/>
        <w:rPr>
          <w:rFonts w:ascii="Times New Roman" w:hAnsi="Times New Roman" w:cs="Times New Roman"/>
          <w:sz w:val="28"/>
          <w:szCs w:val="28"/>
        </w:rPr>
      </w:pPr>
      <w:r w:rsidRPr="00CE175D">
        <w:rPr>
          <w:rFonts w:ascii="Times New Roman" w:hAnsi="Times New Roman" w:cs="Times New Roman"/>
          <w:sz w:val="28"/>
          <w:szCs w:val="28"/>
        </w:rPr>
        <w:t>При проверке отчетных форм 0503110 «Справка по заключению счетов бюджетного учета отчетного финансового года» комитета экономики и МКУ «ЦУИ» установлено неисполнение пункта 2 Инструкции по применению Плана счетов бюджетного учета, утвержденной приказом Министерства финансов Российской Федерации от 06.12.2010 г. № 162н (далее Инструкция № 162н).</w:t>
      </w:r>
    </w:p>
    <w:p w:rsidR="00CE37CA" w:rsidRPr="00CE175D" w:rsidRDefault="00CE37CA" w:rsidP="00CE37CA">
      <w:pPr>
        <w:spacing w:after="0" w:line="276" w:lineRule="auto"/>
        <w:ind w:firstLine="567"/>
        <w:jc w:val="both"/>
        <w:rPr>
          <w:rFonts w:ascii="Times New Roman" w:hAnsi="Times New Roman" w:cs="Times New Roman"/>
          <w:sz w:val="28"/>
          <w:szCs w:val="28"/>
        </w:rPr>
      </w:pPr>
      <w:r w:rsidRPr="00CE175D">
        <w:rPr>
          <w:rFonts w:ascii="Times New Roman" w:hAnsi="Times New Roman" w:cs="Times New Roman"/>
          <w:sz w:val="28"/>
          <w:szCs w:val="28"/>
        </w:rPr>
        <w:t>Проверкой установлены замечания по формированию Сведений об использовании информационно-коммуникационных технологий (ф.0503177).</w:t>
      </w:r>
    </w:p>
    <w:p w:rsidR="00CE37CA" w:rsidRPr="00CE175D" w:rsidRDefault="00CE37CA" w:rsidP="00CE37CA">
      <w:pPr>
        <w:spacing w:after="0" w:line="276" w:lineRule="auto"/>
        <w:ind w:firstLine="567"/>
        <w:jc w:val="both"/>
        <w:rPr>
          <w:rFonts w:ascii="Times New Roman" w:hAnsi="Times New Roman" w:cs="Times New Roman"/>
          <w:sz w:val="28"/>
          <w:szCs w:val="28"/>
        </w:rPr>
      </w:pPr>
      <w:r w:rsidRPr="00CE175D">
        <w:rPr>
          <w:rFonts w:ascii="Times New Roman" w:hAnsi="Times New Roman" w:cs="Times New Roman"/>
          <w:sz w:val="28"/>
          <w:szCs w:val="28"/>
        </w:rPr>
        <w:t xml:space="preserve">Администрацией Петрозаводского городского округа не осуществлена сверка обязательств, учтенных в </w:t>
      </w:r>
      <w:r>
        <w:rPr>
          <w:rFonts w:ascii="Times New Roman" w:hAnsi="Times New Roman" w:cs="Times New Roman"/>
          <w:sz w:val="28"/>
          <w:szCs w:val="28"/>
        </w:rPr>
        <w:t>Управлен</w:t>
      </w:r>
      <w:r w:rsidRPr="003F2A50">
        <w:rPr>
          <w:rFonts w:ascii="Times New Roman" w:hAnsi="Times New Roman" w:cs="Times New Roman"/>
          <w:sz w:val="28"/>
          <w:szCs w:val="28"/>
        </w:rPr>
        <w:t>ии</w:t>
      </w:r>
      <w:r>
        <w:rPr>
          <w:rFonts w:ascii="Times New Roman" w:hAnsi="Times New Roman" w:cs="Times New Roman"/>
          <w:sz w:val="28"/>
          <w:szCs w:val="28"/>
        </w:rPr>
        <w:t xml:space="preserve"> федерального казначейства</w:t>
      </w:r>
      <w:r w:rsidRPr="00CE175D">
        <w:rPr>
          <w:rFonts w:ascii="Times New Roman" w:hAnsi="Times New Roman" w:cs="Times New Roman"/>
          <w:sz w:val="28"/>
          <w:szCs w:val="28"/>
        </w:rPr>
        <w:t xml:space="preserve"> по Республике Карелия</w:t>
      </w:r>
      <w:r>
        <w:rPr>
          <w:rFonts w:ascii="Times New Roman" w:hAnsi="Times New Roman" w:cs="Times New Roman"/>
          <w:sz w:val="28"/>
          <w:szCs w:val="28"/>
        </w:rPr>
        <w:t xml:space="preserve"> (далее – УФК)</w:t>
      </w:r>
      <w:r w:rsidRPr="00CE175D">
        <w:rPr>
          <w:rFonts w:ascii="Times New Roman" w:hAnsi="Times New Roman" w:cs="Times New Roman"/>
          <w:sz w:val="28"/>
          <w:szCs w:val="28"/>
        </w:rPr>
        <w:t>, с данными бухгалтерского учета Администрации Петрозаводского городского округа.</w:t>
      </w:r>
    </w:p>
    <w:p w:rsidR="00CE37CA" w:rsidRPr="00CE175D" w:rsidRDefault="00CE37CA" w:rsidP="00CE37CA">
      <w:pPr>
        <w:spacing w:after="0" w:line="276" w:lineRule="auto"/>
        <w:ind w:firstLine="567"/>
        <w:jc w:val="both"/>
        <w:rPr>
          <w:rFonts w:ascii="Times New Roman" w:hAnsi="Times New Roman" w:cs="Times New Roman"/>
          <w:sz w:val="28"/>
          <w:szCs w:val="28"/>
        </w:rPr>
      </w:pPr>
      <w:r w:rsidRPr="00CE175D">
        <w:rPr>
          <w:rFonts w:ascii="Times New Roman" w:hAnsi="Times New Roman" w:cs="Times New Roman"/>
          <w:sz w:val="28"/>
          <w:szCs w:val="28"/>
        </w:rPr>
        <w:lastRenderedPageBreak/>
        <w:t>В ходе контрольного мероприятия выявлено нарушение сроков предоставления в УФК Сведений, установленных пунктом 6 Порядка учета бюджетных обязательств получателей средств бюджета Петрозаводского городского округа, утвержденного постановлением Администрации Петрозаводского городского округа от 20.01.2017 № 155, по заключенным договорам на сумму 199,9 тыс. рублей.</w:t>
      </w:r>
    </w:p>
    <w:p w:rsidR="00CE37CA" w:rsidRPr="00CE175D" w:rsidRDefault="00CE37CA" w:rsidP="00CE37CA">
      <w:pPr>
        <w:spacing w:after="0" w:line="276" w:lineRule="auto"/>
        <w:ind w:firstLine="567"/>
        <w:jc w:val="both"/>
        <w:rPr>
          <w:rFonts w:ascii="Times New Roman" w:hAnsi="Times New Roman" w:cs="Times New Roman"/>
          <w:sz w:val="28"/>
          <w:szCs w:val="28"/>
        </w:rPr>
      </w:pPr>
      <w:r w:rsidRPr="00CE175D">
        <w:rPr>
          <w:rFonts w:ascii="Times New Roman" w:hAnsi="Times New Roman" w:cs="Times New Roman"/>
          <w:sz w:val="28"/>
          <w:szCs w:val="28"/>
        </w:rPr>
        <w:t xml:space="preserve">Проверкой выявлены факты нарушения пункта 3 статьи 219 Бюджетного кодекса по поставленным на учет в УФК договорам, на момент заключения которых лимиты бюджетных обязательств по соответствующим кодам бюджетной классификации отсутствовали на сумму 283,2 тыс. рублей. </w:t>
      </w:r>
    </w:p>
    <w:p w:rsidR="00CE37CA" w:rsidRPr="00CE175D" w:rsidRDefault="00CE37CA" w:rsidP="00CE37CA">
      <w:pPr>
        <w:spacing w:after="0" w:line="276" w:lineRule="auto"/>
        <w:ind w:firstLine="567"/>
        <w:jc w:val="both"/>
        <w:rPr>
          <w:rFonts w:ascii="Times New Roman" w:hAnsi="Times New Roman" w:cs="Times New Roman"/>
          <w:sz w:val="28"/>
          <w:szCs w:val="28"/>
        </w:rPr>
      </w:pPr>
      <w:r w:rsidRPr="00CE175D">
        <w:rPr>
          <w:rFonts w:ascii="Times New Roman" w:hAnsi="Times New Roman" w:cs="Times New Roman"/>
          <w:sz w:val="28"/>
          <w:szCs w:val="28"/>
        </w:rPr>
        <w:t>Контрольно-счетной палатой должностное лицо Администрации привлечено к административной ответственности по (мировым судом назначен штраф в размере 20 тыс. рублей).</w:t>
      </w:r>
    </w:p>
    <w:p w:rsidR="00CE37CA" w:rsidRPr="00CE175D" w:rsidRDefault="00CE37CA" w:rsidP="00CE37CA">
      <w:pPr>
        <w:spacing w:after="0" w:line="276" w:lineRule="auto"/>
        <w:ind w:firstLine="567"/>
        <w:jc w:val="both"/>
        <w:rPr>
          <w:rFonts w:ascii="Times New Roman" w:hAnsi="Times New Roman" w:cs="Times New Roman"/>
          <w:sz w:val="28"/>
          <w:szCs w:val="28"/>
        </w:rPr>
      </w:pPr>
      <w:r w:rsidRPr="00CE175D">
        <w:rPr>
          <w:rFonts w:ascii="Times New Roman" w:hAnsi="Times New Roman" w:cs="Times New Roman"/>
          <w:sz w:val="28"/>
          <w:szCs w:val="28"/>
        </w:rPr>
        <w:t>5. «</w:t>
      </w:r>
      <w:r w:rsidRPr="00CE175D">
        <w:rPr>
          <w:rFonts w:ascii="Times New Roman" w:hAnsi="Times New Roman" w:cs="Times New Roman"/>
          <w:sz w:val="28"/>
          <w:szCs w:val="28"/>
          <w:lang w:eastAsia="ar-SA"/>
        </w:rPr>
        <w:t>Проверка экономного и эффективного использования МУ СО Комплексный центр социального обслуживания населения «Истоки» средств бюджета Петрозаводского городского округа в 2017 году»</w:t>
      </w:r>
      <w:r w:rsidRPr="00CE175D">
        <w:rPr>
          <w:rFonts w:ascii="Times New Roman" w:hAnsi="Times New Roman" w:cs="Times New Roman"/>
          <w:sz w:val="28"/>
          <w:szCs w:val="28"/>
        </w:rPr>
        <w:t>. Результаты мероприятия: общая сумма проверенных средств – 69 127,7 тыс. рублей, выявлено нарушений на сумму 8 394,6 тыс. рублей.</w:t>
      </w:r>
    </w:p>
    <w:p w:rsidR="00CE37CA" w:rsidRPr="00CE175D" w:rsidRDefault="00CE37CA" w:rsidP="00CE37CA">
      <w:pPr>
        <w:spacing w:after="0" w:line="276" w:lineRule="auto"/>
        <w:ind w:firstLine="567"/>
        <w:jc w:val="both"/>
        <w:rPr>
          <w:rFonts w:ascii="Times New Roman" w:eastAsia="Calibri" w:hAnsi="Times New Roman" w:cs="Times New Roman"/>
          <w:bCs/>
          <w:kern w:val="32"/>
          <w:sz w:val="28"/>
          <w:szCs w:val="28"/>
          <w:lang w:eastAsia="ru-RU"/>
        </w:rPr>
      </w:pPr>
      <w:r w:rsidRPr="00CE175D">
        <w:rPr>
          <w:rFonts w:ascii="Times New Roman" w:eastAsia="Calibri" w:hAnsi="Times New Roman" w:cs="Times New Roman"/>
          <w:bCs/>
          <w:kern w:val="32"/>
          <w:sz w:val="28"/>
          <w:szCs w:val="28"/>
          <w:lang w:eastAsia="ru-RU"/>
        </w:rPr>
        <w:t>На момент проверки из Устава не исключены сведения о недействующей с 01.01.2017 ведомственной программе «Забота»; в Устав не внесены сведения о действующей муниципальной Программе Петрозаводского городского округа «Социальная поддержка и социальное обслуживание населения Петрозаводского городского округа».</w:t>
      </w:r>
    </w:p>
    <w:p w:rsidR="00CE37CA" w:rsidRPr="00CE175D" w:rsidRDefault="00CE37CA" w:rsidP="00CE37CA">
      <w:pPr>
        <w:spacing w:after="0" w:line="276" w:lineRule="auto"/>
        <w:ind w:firstLine="567"/>
        <w:jc w:val="both"/>
        <w:rPr>
          <w:rFonts w:ascii="Times New Roman" w:eastAsia="Calibri" w:hAnsi="Times New Roman" w:cs="Times New Roman"/>
          <w:sz w:val="28"/>
          <w:szCs w:val="28"/>
        </w:rPr>
      </w:pPr>
      <w:r w:rsidRPr="00CE175D">
        <w:rPr>
          <w:rFonts w:ascii="Times New Roman" w:eastAsia="Calibri" w:hAnsi="Times New Roman" w:cs="Times New Roman"/>
          <w:sz w:val="28"/>
          <w:szCs w:val="28"/>
        </w:rPr>
        <w:t xml:space="preserve">В нарушение статьи 32 Федерального закона № 7-ФЗ и пунктов 6, 7 Приказа № 86н информация об Учреждении на сайте </w:t>
      </w:r>
      <w:hyperlink r:id="rId4" w:history="1">
        <w:r w:rsidRPr="00CE175D">
          <w:rPr>
            <w:rFonts w:ascii="Times New Roman" w:eastAsia="Calibri" w:hAnsi="Times New Roman" w:cs="Times New Roman"/>
            <w:sz w:val="28"/>
            <w:szCs w:val="28"/>
          </w:rPr>
          <w:t>bus.gov.ru</w:t>
        </w:r>
      </w:hyperlink>
      <w:r w:rsidRPr="00CE175D">
        <w:rPr>
          <w:rFonts w:ascii="Times New Roman" w:eastAsia="Calibri" w:hAnsi="Times New Roman" w:cs="Times New Roman"/>
          <w:sz w:val="28"/>
          <w:szCs w:val="28"/>
        </w:rPr>
        <w:t xml:space="preserve"> на момент начала проверки размещена не в полном объеме.</w:t>
      </w:r>
    </w:p>
    <w:p w:rsidR="00CE37CA" w:rsidRPr="00CE175D" w:rsidRDefault="00CE37CA" w:rsidP="00CE37CA">
      <w:pPr>
        <w:spacing w:after="0" w:line="276" w:lineRule="auto"/>
        <w:ind w:firstLine="567"/>
        <w:jc w:val="both"/>
        <w:rPr>
          <w:rFonts w:ascii="Times New Roman" w:eastAsia="Calibri" w:hAnsi="Times New Roman" w:cs="Times New Roman"/>
          <w:sz w:val="28"/>
          <w:szCs w:val="28"/>
          <w:lang w:eastAsia="ru-RU"/>
        </w:rPr>
      </w:pPr>
      <w:r w:rsidRPr="00CE175D">
        <w:rPr>
          <w:rFonts w:ascii="Times New Roman" w:eastAsia="Calibri" w:hAnsi="Times New Roman" w:cs="Times New Roman"/>
          <w:sz w:val="28"/>
          <w:szCs w:val="28"/>
          <w:lang w:eastAsia="ru-RU"/>
        </w:rPr>
        <w:t xml:space="preserve">В </w:t>
      </w:r>
      <w:r w:rsidRPr="003F2A50">
        <w:rPr>
          <w:rFonts w:ascii="Times New Roman" w:eastAsia="Calibri" w:hAnsi="Times New Roman" w:cs="Times New Roman"/>
          <w:sz w:val="28"/>
          <w:szCs w:val="28"/>
          <w:lang w:eastAsia="ru-RU"/>
        </w:rPr>
        <w:t xml:space="preserve">рамках выборочной проверки выявлены нарушения и замечания в организации и ведении бухгалтерского учета, в том числе по формированию Учетной политики Учреждения. </w:t>
      </w:r>
      <w:r w:rsidRPr="003F2A50">
        <w:rPr>
          <w:rFonts w:ascii="Times New Roman" w:eastAsia="Calibri" w:hAnsi="Times New Roman" w:cs="Times New Roman"/>
          <w:bCs/>
          <w:color w:val="000000"/>
          <w:sz w:val="28"/>
          <w:szCs w:val="28"/>
          <w:shd w:val="clear" w:color="auto" w:fill="FFFFFF"/>
        </w:rPr>
        <w:t>Расходы Учреждения на</w:t>
      </w:r>
      <w:r w:rsidRPr="00CE175D">
        <w:rPr>
          <w:rFonts w:ascii="Times New Roman" w:eastAsia="Calibri" w:hAnsi="Times New Roman" w:cs="Times New Roman"/>
          <w:bCs/>
          <w:color w:val="000000"/>
          <w:sz w:val="28"/>
          <w:szCs w:val="28"/>
          <w:shd w:val="clear" w:color="auto" w:fill="FFFFFF"/>
        </w:rPr>
        <w:t xml:space="preserve"> уплату пени и штрафов составили 12,5 тыс. рублей.</w:t>
      </w:r>
    </w:p>
    <w:p w:rsidR="00CE37CA" w:rsidRDefault="00CE37CA" w:rsidP="00CE37CA">
      <w:pPr>
        <w:spacing w:after="0" w:line="276" w:lineRule="auto"/>
        <w:ind w:firstLine="567"/>
        <w:jc w:val="both"/>
        <w:rPr>
          <w:rFonts w:ascii="Times New Roman" w:eastAsia="Calibri" w:hAnsi="Times New Roman" w:cs="Times New Roman"/>
          <w:sz w:val="28"/>
          <w:szCs w:val="28"/>
          <w:lang w:eastAsia="ru-RU"/>
        </w:rPr>
      </w:pPr>
      <w:r w:rsidRPr="00CE175D">
        <w:rPr>
          <w:rFonts w:ascii="Times New Roman" w:eastAsia="Calibri" w:hAnsi="Times New Roman" w:cs="Times New Roman"/>
          <w:sz w:val="28"/>
          <w:szCs w:val="28"/>
          <w:lang w:eastAsia="ru-RU"/>
        </w:rPr>
        <w:t>Выявлены несоответствия в наименовании услуг между первоначальной утвержденной редакцией муниципального задания и Ведомственным перечнем.</w:t>
      </w:r>
    </w:p>
    <w:p w:rsidR="00CE37CA" w:rsidRPr="00CE175D" w:rsidRDefault="00CE37CA" w:rsidP="00CE37CA">
      <w:pPr>
        <w:spacing w:after="0" w:line="276" w:lineRule="auto"/>
        <w:ind w:firstLine="567"/>
        <w:jc w:val="both"/>
        <w:rPr>
          <w:rFonts w:ascii="Times New Roman" w:eastAsia="Calibri" w:hAnsi="Times New Roman" w:cs="Times New Roman"/>
          <w:sz w:val="28"/>
          <w:szCs w:val="28"/>
        </w:rPr>
      </w:pPr>
      <w:r w:rsidRPr="00CE175D">
        <w:rPr>
          <w:rFonts w:ascii="Times New Roman" w:eastAsia="Calibri" w:hAnsi="Times New Roman" w:cs="Times New Roman"/>
          <w:sz w:val="28"/>
          <w:szCs w:val="28"/>
        </w:rPr>
        <w:t xml:space="preserve"> Выборочный анализ соглашений, соблюдения порядка и условий предоставления </w:t>
      </w:r>
      <w:r>
        <w:rPr>
          <w:rFonts w:ascii="Times New Roman" w:eastAsia="Calibri" w:hAnsi="Times New Roman" w:cs="Times New Roman"/>
          <w:sz w:val="28"/>
          <w:szCs w:val="28"/>
        </w:rPr>
        <w:t xml:space="preserve">субсидий и их исполнения выявил нарушения при исполнении Соглашений. </w:t>
      </w:r>
      <w:r w:rsidRPr="00CE175D">
        <w:rPr>
          <w:rFonts w:ascii="Times New Roman" w:eastAsia="Calibri" w:hAnsi="Times New Roman" w:cs="Times New Roman"/>
          <w:sz w:val="28"/>
          <w:szCs w:val="28"/>
        </w:rPr>
        <w:t>Соглаше</w:t>
      </w:r>
      <w:r w:rsidRPr="003F2A50">
        <w:rPr>
          <w:rFonts w:ascii="Times New Roman" w:eastAsia="Calibri" w:hAnsi="Times New Roman" w:cs="Times New Roman"/>
          <w:sz w:val="28"/>
          <w:szCs w:val="28"/>
        </w:rPr>
        <w:t>ние</w:t>
      </w:r>
      <w:r w:rsidRPr="00CE175D">
        <w:rPr>
          <w:rFonts w:ascii="Times New Roman" w:eastAsia="Calibri" w:hAnsi="Times New Roman" w:cs="Times New Roman"/>
          <w:sz w:val="28"/>
          <w:szCs w:val="28"/>
        </w:rPr>
        <w:t xml:space="preserve"> № 6/17-1 </w:t>
      </w:r>
      <w:r>
        <w:rPr>
          <w:rFonts w:ascii="Times New Roman" w:eastAsia="Calibri" w:hAnsi="Times New Roman" w:cs="Times New Roman"/>
          <w:sz w:val="28"/>
          <w:szCs w:val="28"/>
        </w:rPr>
        <w:t xml:space="preserve">исполнялось </w:t>
      </w:r>
      <w:r w:rsidRPr="00CE175D">
        <w:rPr>
          <w:rFonts w:ascii="Times New Roman" w:eastAsia="Calibri" w:hAnsi="Times New Roman" w:cs="Times New Roman"/>
          <w:sz w:val="28"/>
          <w:szCs w:val="28"/>
        </w:rPr>
        <w:t>с нарушением сроков и объемов перечисления субсидии: недофинансирование субсидии в 1 квартале 2017 года составило 404,2 тыс. рублей, во 2 квартале 2017 года – 438,3 тыс. рублей;</w:t>
      </w:r>
    </w:p>
    <w:p w:rsidR="00CE37CA" w:rsidRPr="0074301E" w:rsidRDefault="00CE37CA" w:rsidP="00CE37CA">
      <w:pPr>
        <w:spacing w:after="0" w:line="276" w:lineRule="auto"/>
        <w:ind w:firstLine="567"/>
        <w:jc w:val="both"/>
        <w:rPr>
          <w:rFonts w:ascii="Times New Roman" w:eastAsia="Calibri" w:hAnsi="Times New Roman" w:cs="Times New Roman"/>
          <w:color w:val="000000"/>
          <w:sz w:val="28"/>
          <w:szCs w:val="28"/>
          <w:lang w:eastAsia="ru-RU"/>
        </w:rPr>
      </w:pPr>
      <w:r w:rsidRPr="00CE175D">
        <w:rPr>
          <w:rFonts w:ascii="Times New Roman" w:eastAsia="Calibri" w:hAnsi="Times New Roman" w:cs="Times New Roman"/>
          <w:sz w:val="28"/>
          <w:szCs w:val="28"/>
        </w:rPr>
        <w:lastRenderedPageBreak/>
        <w:t xml:space="preserve">Выборочной проверкой законности и эффективности использования </w:t>
      </w:r>
      <w:r w:rsidRPr="0074301E">
        <w:rPr>
          <w:rFonts w:ascii="Times New Roman" w:eastAsia="Calibri" w:hAnsi="Times New Roman" w:cs="Times New Roman"/>
          <w:sz w:val="28"/>
          <w:szCs w:val="28"/>
        </w:rPr>
        <w:t xml:space="preserve">муниципального имущества </w:t>
      </w:r>
      <w:r w:rsidRPr="0074301E">
        <w:rPr>
          <w:rFonts w:ascii="Times New Roman" w:eastAsia="Calibri" w:hAnsi="Times New Roman" w:cs="Times New Roman"/>
          <w:color w:val="000000"/>
          <w:sz w:val="28"/>
          <w:szCs w:val="28"/>
          <w:lang w:eastAsia="ru-RU"/>
        </w:rPr>
        <w:t>МУ СО Центр «Истоки» установлено:</w:t>
      </w:r>
    </w:p>
    <w:p w:rsidR="00CE37CA" w:rsidRPr="0074301E" w:rsidRDefault="00CE37CA" w:rsidP="00CE37CA">
      <w:pPr>
        <w:spacing w:after="0" w:line="276" w:lineRule="auto"/>
        <w:ind w:firstLine="567"/>
        <w:jc w:val="both"/>
        <w:rPr>
          <w:rFonts w:ascii="Times New Roman" w:eastAsia="Calibri" w:hAnsi="Times New Roman" w:cs="Times New Roman"/>
          <w:sz w:val="28"/>
          <w:szCs w:val="28"/>
        </w:rPr>
      </w:pPr>
      <w:r w:rsidRPr="0074301E">
        <w:rPr>
          <w:rFonts w:ascii="Times New Roman" w:eastAsia="Calibri" w:hAnsi="Times New Roman" w:cs="Times New Roman"/>
          <w:sz w:val="28"/>
          <w:szCs w:val="28"/>
        </w:rPr>
        <w:t xml:space="preserve">- автомобиль </w:t>
      </w:r>
      <w:r w:rsidRPr="0074301E">
        <w:rPr>
          <w:rFonts w:ascii="Times New Roman" w:eastAsia="Calibri" w:hAnsi="Times New Roman" w:cs="Times New Roman"/>
          <w:sz w:val="28"/>
          <w:szCs w:val="28"/>
          <w:lang w:val="en-US"/>
        </w:rPr>
        <w:t>Skoda</w:t>
      </w:r>
      <w:r w:rsidRPr="0074301E">
        <w:rPr>
          <w:rFonts w:ascii="Times New Roman" w:eastAsia="Calibri" w:hAnsi="Times New Roman" w:cs="Times New Roman"/>
          <w:sz w:val="28"/>
          <w:szCs w:val="28"/>
        </w:rPr>
        <w:t xml:space="preserve"> </w:t>
      </w:r>
      <w:r w:rsidRPr="0074301E">
        <w:rPr>
          <w:rFonts w:ascii="Times New Roman" w:eastAsia="Calibri" w:hAnsi="Times New Roman" w:cs="Times New Roman"/>
          <w:sz w:val="28"/>
          <w:szCs w:val="28"/>
          <w:lang w:val="en-US"/>
        </w:rPr>
        <w:t>Octavia</w:t>
      </w:r>
      <w:r w:rsidRPr="0074301E">
        <w:rPr>
          <w:rFonts w:ascii="Times New Roman" w:eastAsia="Calibri" w:hAnsi="Times New Roman" w:cs="Times New Roman"/>
          <w:sz w:val="28"/>
          <w:szCs w:val="28"/>
        </w:rPr>
        <w:t xml:space="preserve"> (балансовая стоимость 981 тыс. рублей), приобретенный за счет двух источников финансирования, в </w:t>
      </w:r>
      <w:proofErr w:type="spellStart"/>
      <w:r w:rsidRPr="0074301E">
        <w:rPr>
          <w:rFonts w:ascii="Times New Roman" w:eastAsia="Calibri" w:hAnsi="Times New Roman" w:cs="Times New Roman"/>
          <w:sz w:val="28"/>
          <w:szCs w:val="28"/>
        </w:rPr>
        <w:t>т.ч</w:t>
      </w:r>
      <w:proofErr w:type="spellEnd"/>
      <w:r w:rsidRPr="0074301E">
        <w:rPr>
          <w:rFonts w:ascii="Times New Roman" w:eastAsia="Calibri" w:hAnsi="Times New Roman" w:cs="Times New Roman"/>
          <w:sz w:val="28"/>
          <w:szCs w:val="28"/>
        </w:rPr>
        <w:t>. за счет средств субсидии на выполнение муниципального задания (30 процентов), не включен в Перечень особо ценного имущества МУ СО Центр «Истоки»;</w:t>
      </w:r>
    </w:p>
    <w:p w:rsidR="00CE37CA" w:rsidRPr="0074301E" w:rsidRDefault="00CE37CA" w:rsidP="00CE37CA">
      <w:pPr>
        <w:spacing w:after="0" w:line="276" w:lineRule="auto"/>
        <w:ind w:firstLine="567"/>
        <w:jc w:val="both"/>
        <w:rPr>
          <w:rFonts w:ascii="Times New Roman" w:eastAsia="Calibri" w:hAnsi="Times New Roman" w:cs="Times New Roman"/>
          <w:sz w:val="28"/>
          <w:szCs w:val="28"/>
        </w:rPr>
      </w:pPr>
      <w:r w:rsidRPr="0074301E">
        <w:rPr>
          <w:rFonts w:ascii="Times New Roman" w:eastAsia="Calibri" w:hAnsi="Times New Roman" w:cs="Times New Roman"/>
          <w:sz w:val="28"/>
          <w:szCs w:val="28"/>
        </w:rPr>
        <w:t>- по ряду объектов, принятых к учету, данные бухгалтерского учета не соответствуют инвентаризационной описи; разница в учетных данных по двум объектам составила 809,8 тыс. рублей.</w:t>
      </w:r>
    </w:p>
    <w:p w:rsidR="00CE37CA" w:rsidRPr="0074301E" w:rsidRDefault="00CE37CA" w:rsidP="00CE37CA">
      <w:pPr>
        <w:spacing w:after="0" w:line="276" w:lineRule="auto"/>
        <w:ind w:firstLine="567"/>
        <w:jc w:val="both"/>
        <w:rPr>
          <w:rFonts w:ascii="Times New Roman" w:eastAsia="Calibri" w:hAnsi="Times New Roman" w:cs="Times New Roman"/>
          <w:sz w:val="28"/>
          <w:szCs w:val="28"/>
          <w:lang w:eastAsia="ru-RU"/>
        </w:rPr>
      </w:pPr>
      <w:r w:rsidRPr="0074301E">
        <w:rPr>
          <w:rFonts w:ascii="Times New Roman" w:eastAsia="Calibri" w:hAnsi="Times New Roman" w:cs="Times New Roman"/>
          <w:sz w:val="28"/>
          <w:szCs w:val="28"/>
          <w:lang w:eastAsia="ru-RU"/>
        </w:rPr>
        <w:t xml:space="preserve">В рамках аудита закупок, осуществленных Заказчиком в 2017 году, установлено: </w:t>
      </w:r>
    </w:p>
    <w:p w:rsidR="00CE37CA" w:rsidRPr="0074301E" w:rsidRDefault="00CE37CA" w:rsidP="00CE37CA">
      <w:pPr>
        <w:spacing w:after="0" w:line="276" w:lineRule="auto"/>
        <w:ind w:firstLine="567"/>
        <w:jc w:val="both"/>
        <w:rPr>
          <w:rFonts w:ascii="Times New Roman" w:eastAsia="Calibri" w:hAnsi="Times New Roman" w:cs="Times New Roman"/>
          <w:sz w:val="28"/>
          <w:szCs w:val="28"/>
        </w:rPr>
      </w:pPr>
      <w:r w:rsidRPr="0074301E">
        <w:rPr>
          <w:rFonts w:ascii="Times New Roman" w:eastAsia="Calibri" w:hAnsi="Times New Roman" w:cs="Times New Roman"/>
          <w:sz w:val="28"/>
          <w:szCs w:val="28"/>
        </w:rPr>
        <w:t>- планирование закупок осуществлено Учреждением с нарушением установленного законодательством срока, ранее утверждения Плана ФХД Учреждения, в сумме 2 000,0 тыс. рублей, является недостоверным и не соответствует планируемым платежам в 2017 году;</w:t>
      </w:r>
    </w:p>
    <w:p w:rsidR="00CE37CA" w:rsidRPr="0074301E" w:rsidRDefault="00CE37CA" w:rsidP="00CE37CA">
      <w:pPr>
        <w:spacing w:after="0" w:line="276" w:lineRule="auto"/>
        <w:ind w:firstLine="567"/>
        <w:jc w:val="both"/>
        <w:rPr>
          <w:rFonts w:ascii="Times New Roman" w:eastAsia="Calibri" w:hAnsi="Times New Roman" w:cs="Times New Roman"/>
          <w:sz w:val="28"/>
          <w:szCs w:val="28"/>
          <w:lang w:eastAsia="ru-RU"/>
        </w:rPr>
      </w:pPr>
      <w:r w:rsidRPr="0074301E">
        <w:rPr>
          <w:rFonts w:ascii="Times New Roman" w:eastAsia="Calibri" w:hAnsi="Times New Roman" w:cs="Times New Roman"/>
          <w:sz w:val="28"/>
          <w:szCs w:val="28"/>
          <w:shd w:val="clear" w:color="auto" w:fill="FFFFFF"/>
        </w:rPr>
        <w:t>- выявлены нарушения условий заключенных контрактов, в том числе имеющие признаки административных правонарушений (информация направлена на рассмотрение в Министерство финансов Республики Карелия)</w:t>
      </w:r>
      <w:r w:rsidRPr="0074301E">
        <w:rPr>
          <w:rFonts w:ascii="Times New Roman" w:eastAsia="Calibri" w:hAnsi="Times New Roman" w:cs="Times New Roman"/>
          <w:sz w:val="28"/>
          <w:szCs w:val="28"/>
          <w:lang w:eastAsia="ru-RU"/>
        </w:rPr>
        <w:t>;</w:t>
      </w:r>
    </w:p>
    <w:p w:rsidR="00CE37CA" w:rsidRPr="0074301E" w:rsidRDefault="00CE37CA" w:rsidP="00CE37CA">
      <w:pPr>
        <w:spacing w:after="0" w:line="276" w:lineRule="auto"/>
        <w:ind w:firstLine="567"/>
        <w:jc w:val="both"/>
        <w:rPr>
          <w:rFonts w:ascii="Times New Roman" w:eastAsia="Calibri" w:hAnsi="Times New Roman" w:cs="Times New Roman"/>
          <w:sz w:val="28"/>
          <w:szCs w:val="28"/>
          <w:shd w:val="clear" w:color="auto" w:fill="FFFFFF"/>
        </w:rPr>
      </w:pPr>
      <w:r w:rsidRPr="0074301E">
        <w:rPr>
          <w:rFonts w:ascii="Times New Roman" w:eastAsia="Calibri" w:hAnsi="Times New Roman" w:cs="Times New Roman"/>
          <w:sz w:val="28"/>
          <w:szCs w:val="28"/>
          <w:lang w:eastAsia="ru-RU"/>
        </w:rPr>
        <w:t>- в</w:t>
      </w:r>
      <w:r w:rsidRPr="0074301E">
        <w:rPr>
          <w:rFonts w:ascii="Times New Roman" w:eastAsia="Calibri" w:hAnsi="Times New Roman" w:cs="Times New Roman"/>
          <w:sz w:val="28"/>
          <w:szCs w:val="28"/>
          <w:shd w:val="clear" w:color="auto" w:fill="FFFFFF"/>
        </w:rPr>
        <w:t>ыявлены нарушения условий заключенных контрактов, в части необоснованных расходов Заказчика (предоплата) на общую сумму 19,5 тыс. рублей;</w:t>
      </w:r>
    </w:p>
    <w:p w:rsidR="00CE37CA" w:rsidRPr="0074301E" w:rsidRDefault="00CE37CA" w:rsidP="00CE37CA">
      <w:pPr>
        <w:spacing w:after="0" w:line="276" w:lineRule="auto"/>
        <w:ind w:firstLine="567"/>
        <w:jc w:val="both"/>
        <w:rPr>
          <w:rFonts w:ascii="Times New Roman" w:eastAsia="Calibri" w:hAnsi="Times New Roman" w:cs="Times New Roman"/>
          <w:sz w:val="28"/>
          <w:szCs w:val="28"/>
          <w:shd w:val="clear" w:color="auto" w:fill="FFFFFF"/>
        </w:rPr>
      </w:pPr>
      <w:r w:rsidRPr="0074301E">
        <w:rPr>
          <w:rFonts w:ascii="Times New Roman" w:eastAsia="Calibri" w:hAnsi="Times New Roman" w:cs="Times New Roman"/>
          <w:sz w:val="28"/>
          <w:szCs w:val="28"/>
          <w:shd w:val="clear" w:color="auto" w:fill="FFFFFF"/>
        </w:rPr>
        <w:t>- выявлены иные нарушения законодательства в сфере закупок.</w:t>
      </w:r>
    </w:p>
    <w:p w:rsidR="00CE37CA" w:rsidRPr="0074301E" w:rsidRDefault="00CE37CA" w:rsidP="00CE37CA">
      <w:pPr>
        <w:spacing w:after="0" w:line="276" w:lineRule="auto"/>
        <w:ind w:firstLine="567"/>
        <w:jc w:val="both"/>
        <w:rPr>
          <w:rFonts w:ascii="Times New Roman" w:hAnsi="Times New Roman" w:cs="Times New Roman"/>
          <w:sz w:val="28"/>
          <w:szCs w:val="28"/>
        </w:rPr>
      </w:pPr>
      <w:r w:rsidRPr="0074301E">
        <w:rPr>
          <w:rFonts w:ascii="Times New Roman" w:hAnsi="Times New Roman" w:cs="Times New Roman"/>
          <w:sz w:val="28"/>
          <w:szCs w:val="28"/>
        </w:rPr>
        <w:t>6. Проверка экономного и эффективного использования муниципальным бюджетным образовательным учреждением «Средняя школа № 35» средств бюджета Петрозаводского городского округа в 2017 году. Результаты мероприятия: общая сумма проверенных средств - 30 528,5 тыс. рублей, выявлено нарушений на сумму 1 457,7 тыс. рублей.</w:t>
      </w:r>
    </w:p>
    <w:p w:rsidR="00CE37CA" w:rsidRPr="0074301E" w:rsidRDefault="00CE37CA" w:rsidP="00CE37CA">
      <w:pPr>
        <w:spacing w:after="0" w:line="276" w:lineRule="auto"/>
        <w:ind w:firstLine="567"/>
        <w:jc w:val="both"/>
        <w:rPr>
          <w:rFonts w:ascii="Times New Roman" w:hAnsi="Times New Roman" w:cs="Times New Roman"/>
          <w:sz w:val="28"/>
          <w:szCs w:val="28"/>
        </w:rPr>
      </w:pPr>
      <w:r w:rsidRPr="0074301E">
        <w:rPr>
          <w:rFonts w:ascii="Times New Roman" w:hAnsi="Times New Roman" w:cs="Times New Roman"/>
          <w:sz w:val="28"/>
          <w:szCs w:val="28"/>
        </w:rPr>
        <w:t>В рамках выборочной проверки выявлены нарушения и замечания в организации и ведении бухгалтерского учета, в части формирования Учетной политики Учреждения.</w:t>
      </w:r>
    </w:p>
    <w:p w:rsidR="00CE37CA" w:rsidRPr="0074301E" w:rsidRDefault="00CE37CA" w:rsidP="00CE37CA">
      <w:pPr>
        <w:spacing w:after="0" w:line="276" w:lineRule="auto"/>
        <w:ind w:firstLine="567"/>
        <w:jc w:val="both"/>
        <w:rPr>
          <w:rFonts w:ascii="Times New Roman" w:hAnsi="Times New Roman" w:cs="Times New Roman"/>
          <w:sz w:val="28"/>
          <w:szCs w:val="28"/>
        </w:rPr>
      </w:pPr>
      <w:r w:rsidRPr="0074301E">
        <w:rPr>
          <w:rFonts w:ascii="Times New Roman" w:hAnsi="Times New Roman" w:cs="Times New Roman"/>
          <w:sz w:val="28"/>
          <w:szCs w:val="28"/>
        </w:rPr>
        <w:t xml:space="preserve">Выявлено несоответствие натуральных и стоимостных показателей муниципального задания от 30.12.2016 г., опубликованного на сайте </w:t>
      </w:r>
      <w:r w:rsidRPr="0074301E">
        <w:rPr>
          <w:rFonts w:ascii="Times New Roman" w:hAnsi="Times New Roman" w:cs="Times New Roman"/>
          <w:sz w:val="28"/>
          <w:szCs w:val="28"/>
          <w:lang w:val="en-US"/>
        </w:rPr>
        <w:t>bus</w:t>
      </w:r>
      <w:r w:rsidRPr="0074301E">
        <w:rPr>
          <w:rFonts w:ascii="Times New Roman" w:hAnsi="Times New Roman" w:cs="Times New Roman"/>
          <w:sz w:val="28"/>
          <w:szCs w:val="28"/>
        </w:rPr>
        <w:t>.</w:t>
      </w:r>
      <w:proofErr w:type="spellStart"/>
      <w:r w:rsidRPr="0074301E">
        <w:rPr>
          <w:rFonts w:ascii="Times New Roman" w:hAnsi="Times New Roman" w:cs="Times New Roman"/>
          <w:sz w:val="28"/>
          <w:szCs w:val="28"/>
          <w:lang w:val="en-US"/>
        </w:rPr>
        <w:t>gov</w:t>
      </w:r>
      <w:proofErr w:type="spellEnd"/>
      <w:r w:rsidRPr="0074301E">
        <w:rPr>
          <w:rFonts w:ascii="Times New Roman" w:hAnsi="Times New Roman" w:cs="Times New Roman"/>
          <w:sz w:val="28"/>
          <w:szCs w:val="28"/>
        </w:rPr>
        <w:t>.</w:t>
      </w:r>
      <w:proofErr w:type="spellStart"/>
      <w:r w:rsidRPr="0074301E">
        <w:rPr>
          <w:rFonts w:ascii="Times New Roman" w:hAnsi="Times New Roman" w:cs="Times New Roman"/>
          <w:sz w:val="28"/>
          <w:szCs w:val="28"/>
          <w:lang w:val="en-US"/>
        </w:rPr>
        <w:t>ru</w:t>
      </w:r>
      <w:proofErr w:type="spellEnd"/>
      <w:r w:rsidRPr="0074301E">
        <w:rPr>
          <w:rFonts w:ascii="Times New Roman" w:hAnsi="Times New Roman" w:cs="Times New Roman"/>
          <w:sz w:val="28"/>
          <w:szCs w:val="28"/>
        </w:rPr>
        <w:t>, показателям муниципального задания 1/24 от 30.12.2016 года, представленного проверке учреждением. Установлены случаи нарушения сроков утверждения муниципального задания Учредителем.</w:t>
      </w:r>
    </w:p>
    <w:p w:rsidR="00CE37CA" w:rsidRPr="0074301E" w:rsidRDefault="00CE37CA" w:rsidP="00CE37CA">
      <w:pPr>
        <w:spacing w:after="0" w:line="276" w:lineRule="auto"/>
        <w:ind w:firstLine="567"/>
        <w:jc w:val="both"/>
        <w:rPr>
          <w:rFonts w:ascii="Times New Roman" w:hAnsi="Times New Roman" w:cs="Times New Roman"/>
          <w:bCs/>
          <w:sz w:val="28"/>
          <w:szCs w:val="28"/>
        </w:rPr>
      </w:pPr>
      <w:r w:rsidRPr="0074301E">
        <w:rPr>
          <w:rFonts w:ascii="Times New Roman" w:hAnsi="Times New Roman" w:cs="Times New Roman"/>
          <w:bCs/>
          <w:sz w:val="28"/>
          <w:szCs w:val="28"/>
        </w:rPr>
        <w:t>Установлено нарушени</w:t>
      </w:r>
      <w:r w:rsidRPr="003F2A50">
        <w:rPr>
          <w:rFonts w:ascii="Times New Roman" w:hAnsi="Times New Roman" w:cs="Times New Roman"/>
          <w:bCs/>
          <w:sz w:val="28"/>
          <w:szCs w:val="28"/>
        </w:rPr>
        <w:t>е</w:t>
      </w:r>
      <w:r w:rsidRPr="0074301E">
        <w:rPr>
          <w:rFonts w:ascii="Times New Roman" w:hAnsi="Times New Roman" w:cs="Times New Roman"/>
          <w:bCs/>
          <w:sz w:val="28"/>
          <w:szCs w:val="28"/>
        </w:rPr>
        <w:t xml:space="preserve"> п.11 Порядка</w:t>
      </w:r>
      <w:r w:rsidRPr="0074301E">
        <w:rPr>
          <w:rFonts w:ascii="Times New Roman" w:hAnsi="Times New Roman" w:cs="Times New Roman"/>
          <w:sz w:val="28"/>
          <w:szCs w:val="28"/>
        </w:rPr>
        <w:t xml:space="preserve"> </w:t>
      </w:r>
      <w:r w:rsidRPr="0074301E">
        <w:rPr>
          <w:rFonts w:ascii="Times New Roman" w:hAnsi="Times New Roman" w:cs="Times New Roman"/>
          <w:bCs/>
          <w:sz w:val="28"/>
          <w:szCs w:val="28"/>
        </w:rPr>
        <w:t xml:space="preserve">мониторинга и контроля за выполнением муниципальных заданий на оказание муниципальных услуг (выполнение работ) муниципальными учреждениями Петрозаводского </w:t>
      </w:r>
      <w:r w:rsidRPr="0074301E">
        <w:rPr>
          <w:rFonts w:ascii="Times New Roman" w:hAnsi="Times New Roman" w:cs="Times New Roman"/>
          <w:bCs/>
          <w:sz w:val="28"/>
          <w:szCs w:val="28"/>
        </w:rPr>
        <w:lastRenderedPageBreak/>
        <w:t>городского округа, проверке не представлен предварительный отчет о выполнении задания за текущий финансовый год.</w:t>
      </w:r>
    </w:p>
    <w:p w:rsidR="00CE37CA" w:rsidRPr="0074301E" w:rsidRDefault="00CE37CA" w:rsidP="00CE37CA">
      <w:pPr>
        <w:spacing w:after="0" w:line="276" w:lineRule="auto"/>
        <w:ind w:firstLine="567"/>
        <w:jc w:val="both"/>
        <w:rPr>
          <w:rFonts w:ascii="Times New Roman" w:hAnsi="Times New Roman" w:cs="Times New Roman"/>
          <w:bCs/>
          <w:sz w:val="28"/>
          <w:szCs w:val="28"/>
        </w:rPr>
      </w:pPr>
      <w:r w:rsidRPr="0074301E">
        <w:rPr>
          <w:rFonts w:ascii="Times New Roman" w:hAnsi="Times New Roman" w:cs="Times New Roman"/>
          <w:bCs/>
          <w:sz w:val="28"/>
          <w:szCs w:val="28"/>
        </w:rPr>
        <w:t>Выборочной проверкой законности и эффективности использования муниципального имущества МОУ «Средняя школа № 35» установлено:</w:t>
      </w:r>
    </w:p>
    <w:p w:rsidR="00CE37CA" w:rsidRPr="0074301E" w:rsidRDefault="00CE37CA" w:rsidP="00CE37CA">
      <w:pPr>
        <w:spacing w:after="0" w:line="276" w:lineRule="auto"/>
        <w:ind w:firstLine="567"/>
        <w:jc w:val="both"/>
        <w:rPr>
          <w:rFonts w:ascii="Times New Roman" w:hAnsi="Times New Roman" w:cs="Times New Roman"/>
          <w:bCs/>
          <w:sz w:val="28"/>
          <w:szCs w:val="28"/>
        </w:rPr>
      </w:pPr>
      <w:r w:rsidRPr="0074301E">
        <w:rPr>
          <w:rFonts w:ascii="Times New Roman" w:hAnsi="Times New Roman" w:cs="Times New Roman"/>
          <w:bCs/>
          <w:sz w:val="28"/>
          <w:szCs w:val="28"/>
        </w:rPr>
        <w:t xml:space="preserve">- здание, переданное Учреждению в безвозмездное временное пользование, не отражено на </w:t>
      </w:r>
      <w:proofErr w:type="spellStart"/>
      <w:r w:rsidRPr="0074301E">
        <w:rPr>
          <w:rFonts w:ascii="Times New Roman" w:hAnsi="Times New Roman" w:cs="Times New Roman"/>
          <w:bCs/>
          <w:sz w:val="28"/>
          <w:szCs w:val="28"/>
        </w:rPr>
        <w:t>забалансовом</w:t>
      </w:r>
      <w:proofErr w:type="spellEnd"/>
      <w:r w:rsidRPr="0074301E">
        <w:rPr>
          <w:rFonts w:ascii="Times New Roman" w:hAnsi="Times New Roman" w:cs="Times New Roman"/>
          <w:bCs/>
          <w:sz w:val="28"/>
          <w:szCs w:val="28"/>
        </w:rPr>
        <w:t xml:space="preserve"> счете 01.11 «Недвижимое имущество, полученное в пользование»;</w:t>
      </w:r>
    </w:p>
    <w:p w:rsidR="00CE37CA" w:rsidRPr="0074301E" w:rsidRDefault="00CE37CA" w:rsidP="00CE37CA">
      <w:pPr>
        <w:spacing w:after="0" w:line="276" w:lineRule="auto"/>
        <w:ind w:firstLine="567"/>
        <w:jc w:val="both"/>
        <w:rPr>
          <w:rFonts w:ascii="Times New Roman" w:hAnsi="Times New Roman" w:cs="Times New Roman"/>
          <w:bCs/>
          <w:sz w:val="28"/>
          <w:szCs w:val="28"/>
        </w:rPr>
      </w:pPr>
      <w:r w:rsidRPr="0074301E">
        <w:rPr>
          <w:rFonts w:ascii="Times New Roman" w:hAnsi="Times New Roman" w:cs="Times New Roman"/>
          <w:bCs/>
          <w:sz w:val="28"/>
          <w:szCs w:val="28"/>
        </w:rPr>
        <w:t>В ходе выборочной проверки материальных запасов установлено приобретение объектов нефинансовых активов при отсутствии потребности в них. Неэффективные расходы составили 301,5 тыс. рублей.</w:t>
      </w:r>
    </w:p>
    <w:p w:rsidR="00CE37CA" w:rsidRPr="0074301E" w:rsidRDefault="00CE37CA" w:rsidP="00CE37CA">
      <w:pPr>
        <w:spacing w:after="0" w:line="276" w:lineRule="auto"/>
        <w:ind w:firstLine="567"/>
        <w:jc w:val="both"/>
        <w:rPr>
          <w:rFonts w:ascii="Times New Roman" w:hAnsi="Times New Roman" w:cs="Times New Roman"/>
          <w:bCs/>
          <w:sz w:val="28"/>
          <w:szCs w:val="28"/>
        </w:rPr>
      </w:pPr>
      <w:r w:rsidRPr="0074301E">
        <w:rPr>
          <w:rFonts w:ascii="Times New Roman" w:hAnsi="Times New Roman" w:cs="Times New Roman"/>
          <w:bCs/>
          <w:sz w:val="28"/>
          <w:szCs w:val="28"/>
        </w:rPr>
        <w:t>В ходе выборочного анализа расходов на оплату труда выявлены следующие нарушения:</w:t>
      </w:r>
    </w:p>
    <w:p w:rsidR="00CE37CA" w:rsidRPr="0074301E" w:rsidRDefault="00CE37CA" w:rsidP="00CE37CA">
      <w:pPr>
        <w:spacing w:after="0" w:line="276" w:lineRule="auto"/>
        <w:ind w:firstLine="567"/>
        <w:jc w:val="both"/>
        <w:rPr>
          <w:rFonts w:ascii="Times New Roman" w:hAnsi="Times New Roman" w:cs="Times New Roman"/>
          <w:bCs/>
          <w:sz w:val="28"/>
          <w:szCs w:val="28"/>
        </w:rPr>
      </w:pPr>
      <w:r w:rsidRPr="0074301E">
        <w:rPr>
          <w:rFonts w:ascii="Times New Roman" w:hAnsi="Times New Roman" w:cs="Times New Roman"/>
          <w:bCs/>
          <w:sz w:val="28"/>
          <w:szCs w:val="28"/>
        </w:rPr>
        <w:t xml:space="preserve">- </w:t>
      </w:r>
      <w:r>
        <w:rPr>
          <w:rFonts w:ascii="Times New Roman" w:hAnsi="Times New Roman" w:cs="Times New Roman"/>
          <w:bCs/>
          <w:sz w:val="28"/>
          <w:szCs w:val="28"/>
        </w:rPr>
        <w:t>п</w:t>
      </w:r>
      <w:r w:rsidRPr="0074301E">
        <w:rPr>
          <w:rFonts w:ascii="Times New Roman" w:hAnsi="Times New Roman" w:cs="Times New Roman"/>
          <w:bCs/>
          <w:sz w:val="28"/>
          <w:szCs w:val="28"/>
        </w:rPr>
        <w:t>оложение об оплате труда Учреждения содержит многочисленные несоответствия и некорректные формулировки и требует тщательной доработки;</w:t>
      </w:r>
    </w:p>
    <w:p w:rsidR="00CE37CA" w:rsidRPr="0074301E" w:rsidRDefault="00CE37CA" w:rsidP="00CE37CA">
      <w:pPr>
        <w:spacing w:after="0" w:line="276" w:lineRule="auto"/>
        <w:ind w:firstLine="567"/>
        <w:jc w:val="both"/>
        <w:rPr>
          <w:rFonts w:ascii="Times New Roman" w:hAnsi="Times New Roman" w:cs="Times New Roman"/>
          <w:bCs/>
          <w:sz w:val="28"/>
          <w:szCs w:val="28"/>
        </w:rPr>
      </w:pPr>
      <w:r w:rsidRPr="0074301E">
        <w:rPr>
          <w:rFonts w:ascii="Times New Roman" w:hAnsi="Times New Roman" w:cs="Times New Roman"/>
          <w:bCs/>
          <w:sz w:val="28"/>
          <w:szCs w:val="28"/>
        </w:rPr>
        <w:t>- установлено несоблюдение установленного соотношения размеров должностных окладов руководителя и его заместителей;</w:t>
      </w:r>
    </w:p>
    <w:p w:rsidR="00CE37CA" w:rsidRPr="0074301E" w:rsidRDefault="00CE37CA" w:rsidP="00CE37CA">
      <w:pPr>
        <w:spacing w:after="0" w:line="276" w:lineRule="auto"/>
        <w:ind w:firstLine="567"/>
        <w:jc w:val="both"/>
        <w:rPr>
          <w:rFonts w:ascii="Times New Roman" w:hAnsi="Times New Roman" w:cs="Times New Roman"/>
          <w:bCs/>
          <w:sz w:val="28"/>
          <w:szCs w:val="28"/>
        </w:rPr>
      </w:pPr>
      <w:r w:rsidRPr="0074301E">
        <w:rPr>
          <w:rFonts w:ascii="Times New Roman" w:hAnsi="Times New Roman" w:cs="Times New Roman"/>
          <w:bCs/>
          <w:sz w:val="28"/>
          <w:szCs w:val="28"/>
        </w:rPr>
        <w:t>- несоблюдение пункта 34 Единых рекомендаций по установлению на федеральном, региональном и местном уровнях систем оплаты труда работников государственных и муниципальных учреждений на 2017, утвержденных решением Российской трехсторонней комиссии по регулированию социально-трудовых отношений от 23.12.2016 г., протокол № 11, в части формирования единого штатного расписания в учреждении независимо от того, к каким видам экономической деятельности относятся структурные подразделения учреждения;</w:t>
      </w:r>
    </w:p>
    <w:p w:rsidR="00CE37CA" w:rsidRPr="0074301E" w:rsidRDefault="00CE37CA" w:rsidP="00CE37CA">
      <w:pPr>
        <w:spacing w:after="0" w:line="276" w:lineRule="auto"/>
        <w:ind w:firstLine="567"/>
        <w:jc w:val="both"/>
        <w:rPr>
          <w:rFonts w:ascii="Times New Roman" w:hAnsi="Times New Roman" w:cs="Times New Roman"/>
          <w:bCs/>
          <w:sz w:val="28"/>
          <w:szCs w:val="28"/>
        </w:rPr>
      </w:pPr>
      <w:r w:rsidRPr="0074301E">
        <w:rPr>
          <w:rFonts w:ascii="Times New Roman" w:hAnsi="Times New Roman" w:cs="Times New Roman"/>
          <w:bCs/>
          <w:sz w:val="28"/>
          <w:szCs w:val="28"/>
        </w:rPr>
        <w:t>- в течении 2017 года средства фонда стимулирования Учреждения в сумме 872,1 тыс. рублей распределены с нарушением пункта 2.2 Положения об оплате труда;</w:t>
      </w:r>
    </w:p>
    <w:p w:rsidR="00CE37CA" w:rsidRPr="0074301E" w:rsidRDefault="00CE37CA" w:rsidP="00CE37CA">
      <w:pPr>
        <w:spacing w:after="0" w:line="276" w:lineRule="auto"/>
        <w:ind w:firstLine="567"/>
        <w:jc w:val="both"/>
        <w:rPr>
          <w:rFonts w:ascii="Times New Roman" w:hAnsi="Times New Roman" w:cs="Times New Roman"/>
          <w:bCs/>
          <w:sz w:val="28"/>
          <w:szCs w:val="28"/>
        </w:rPr>
      </w:pPr>
      <w:r w:rsidRPr="0074301E">
        <w:rPr>
          <w:rFonts w:ascii="Times New Roman" w:hAnsi="Times New Roman" w:cs="Times New Roman"/>
          <w:bCs/>
          <w:sz w:val="28"/>
          <w:szCs w:val="28"/>
        </w:rPr>
        <w:t>- установлена переплата заработной платы в сумме 55,8 тыс. рублей.</w:t>
      </w:r>
    </w:p>
    <w:p w:rsidR="00CE37CA" w:rsidRPr="0074301E" w:rsidRDefault="00CE37CA" w:rsidP="00CE37CA">
      <w:pPr>
        <w:spacing w:after="0" w:line="276" w:lineRule="auto"/>
        <w:ind w:firstLine="567"/>
        <w:jc w:val="both"/>
        <w:rPr>
          <w:rFonts w:ascii="Times New Roman" w:hAnsi="Times New Roman" w:cs="Times New Roman"/>
          <w:bCs/>
          <w:sz w:val="28"/>
          <w:szCs w:val="28"/>
        </w:rPr>
      </w:pPr>
      <w:r w:rsidRPr="0074301E">
        <w:rPr>
          <w:rFonts w:ascii="Times New Roman" w:hAnsi="Times New Roman" w:cs="Times New Roman"/>
          <w:bCs/>
          <w:sz w:val="28"/>
          <w:szCs w:val="28"/>
        </w:rPr>
        <w:t>В ходе анализа закупочной деятельности Учреждения в 2017 году установлено:</w:t>
      </w:r>
    </w:p>
    <w:p w:rsidR="00CE37CA" w:rsidRPr="0074301E" w:rsidRDefault="00CE37CA" w:rsidP="00CE37CA">
      <w:pPr>
        <w:spacing w:after="0" w:line="276" w:lineRule="auto"/>
        <w:ind w:firstLine="567"/>
        <w:jc w:val="both"/>
        <w:rPr>
          <w:rFonts w:ascii="Times New Roman" w:hAnsi="Times New Roman" w:cs="Times New Roman"/>
          <w:bCs/>
          <w:sz w:val="28"/>
          <w:szCs w:val="28"/>
        </w:rPr>
      </w:pPr>
      <w:r w:rsidRPr="0074301E">
        <w:rPr>
          <w:rFonts w:ascii="Times New Roman" w:hAnsi="Times New Roman" w:cs="Times New Roman"/>
          <w:bCs/>
          <w:sz w:val="28"/>
          <w:szCs w:val="28"/>
        </w:rPr>
        <w:t>- нарушения условий заключенных контрактов, в том числе имеющие признаки административных правонарушений;</w:t>
      </w:r>
    </w:p>
    <w:p w:rsidR="00CE37CA" w:rsidRPr="0074301E" w:rsidRDefault="00CE37CA" w:rsidP="00CE37CA">
      <w:pPr>
        <w:spacing w:after="0" w:line="276" w:lineRule="auto"/>
        <w:ind w:firstLine="567"/>
        <w:jc w:val="both"/>
        <w:rPr>
          <w:rFonts w:ascii="Times New Roman" w:hAnsi="Times New Roman" w:cs="Times New Roman"/>
          <w:bCs/>
          <w:sz w:val="28"/>
          <w:szCs w:val="28"/>
        </w:rPr>
      </w:pPr>
      <w:r w:rsidRPr="0074301E">
        <w:rPr>
          <w:rFonts w:ascii="Times New Roman" w:hAnsi="Times New Roman" w:cs="Times New Roman"/>
          <w:bCs/>
          <w:sz w:val="28"/>
          <w:szCs w:val="28"/>
        </w:rPr>
        <w:t>- нарушения условий заключенных контрактов, в том числе в части необоснованных расходов Заказчика в сумме 275,2 тыс. рублей;</w:t>
      </w:r>
    </w:p>
    <w:p w:rsidR="00CE37CA" w:rsidRPr="0074301E" w:rsidRDefault="00CE37CA" w:rsidP="00CE37CA">
      <w:pPr>
        <w:spacing w:after="0" w:line="276" w:lineRule="auto"/>
        <w:ind w:firstLine="567"/>
        <w:jc w:val="both"/>
        <w:rPr>
          <w:rFonts w:ascii="Times New Roman" w:hAnsi="Times New Roman" w:cs="Times New Roman"/>
          <w:bCs/>
          <w:sz w:val="28"/>
          <w:szCs w:val="28"/>
        </w:rPr>
      </w:pPr>
      <w:r w:rsidRPr="0074301E">
        <w:rPr>
          <w:rFonts w:ascii="Times New Roman" w:hAnsi="Times New Roman" w:cs="Times New Roman"/>
          <w:bCs/>
          <w:sz w:val="28"/>
          <w:szCs w:val="28"/>
        </w:rPr>
        <w:t>- необоснованное дублирование функций между контрактным управляющим, специализированной организацией и Уполномоченным учреждением, отсутствие разграничения ответственности должностных лиц.</w:t>
      </w:r>
    </w:p>
    <w:p w:rsidR="00CE37CA" w:rsidRPr="0074301E" w:rsidRDefault="00CE37CA" w:rsidP="00CE37CA">
      <w:pPr>
        <w:spacing w:after="0" w:line="276" w:lineRule="auto"/>
        <w:ind w:firstLine="567"/>
        <w:jc w:val="both"/>
        <w:rPr>
          <w:rFonts w:ascii="Times New Roman" w:hAnsi="Times New Roman" w:cs="Times New Roman"/>
          <w:sz w:val="28"/>
          <w:szCs w:val="28"/>
        </w:rPr>
      </w:pPr>
      <w:r w:rsidRPr="0074301E">
        <w:rPr>
          <w:rFonts w:ascii="Times New Roman" w:hAnsi="Times New Roman" w:cs="Times New Roman"/>
          <w:bCs/>
          <w:sz w:val="28"/>
          <w:szCs w:val="28"/>
        </w:rPr>
        <w:lastRenderedPageBreak/>
        <w:t>7. «</w:t>
      </w:r>
      <w:r w:rsidRPr="0074301E">
        <w:rPr>
          <w:rFonts w:ascii="Times New Roman" w:hAnsi="Times New Roman" w:cs="Times New Roman"/>
          <w:sz w:val="28"/>
          <w:szCs w:val="28"/>
        </w:rPr>
        <w:t>Проверка использования муниципального имущества, переданного для осуществления деятельности МУП «Банно-прачечных услуг» за 2017 год». Результаты мероприятия: общая сумма проверенных средств - 18 419,5 тыс. рублей, выявлено нарушений на сумму 91,0 тыс. рублей.</w:t>
      </w:r>
    </w:p>
    <w:p w:rsidR="00CE37CA" w:rsidRPr="0074301E" w:rsidRDefault="00CE37CA" w:rsidP="00CE37CA">
      <w:pPr>
        <w:spacing w:after="0" w:line="276" w:lineRule="auto"/>
        <w:ind w:firstLine="567"/>
        <w:jc w:val="both"/>
        <w:rPr>
          <w:rFonts w:ascii="Times New Roman" w:hAnsi="Times New Roman" w:cs="Times New Roman"/>
          <w:bCs/>
          <w:sz w:val="28"/>
          <w:szCs w:val="28"/>
        </w:rPr>
      </w:pPr>
      <w:r w:rsidRPr="0074301E">
        <w:rPr>
          <w:rFonts w:ascii="Times New Roman" w:hAnsi="Times New Roman" w:cs="Times New Roman"/>
          <w:bCs/>
          <w:sz w:val="28"/>
          <w:szCs w:val="28"/>
        </w:rPr>
        <w:t>В ходе контрольного мероприятия осуществлена выездная проверка основных средств, закрепленных за баней №5 и баней №8. Проверке представ</w:t>
      </w:r>
      <w:r>
        <w:rPr>
          <w:rFonts w:ascii="Times New Roman" w:hAnsi="Times New Roman" w:cs="Times New Roman"/>
          <w:bCs/>
          <w:sz w:val="28"/>
          <w:szCs w:val="28"/>
        </w:rPr>
        <w:t xml:space="preserve">лены все запрашиваемые объекты. </w:t>
      </w:r>
      <w:r w:rsidRPr="0074301E">
        <w:rPr>
          <w:rFonts w:ascii="Times New Roman" w:hAnsi="Times New Roman" w:cs="Times New Roman"/>
          <w:bCs/>
          <w:sz w:val="28"/>
          <w:szCs w:val="28"/>
        </w:rPr>
        <w:t xml:space="preserve">Объекты находятся в удовлетворительном состоянии, используются по назначению, инвентарные номера указаны на каждом объекте. </w:t>
      </w:r>
    </w:p>
    <w:p w:rsidR="00CE37CA" w:rsidRPr="0074301E" w:rsidRDefault="00CE37CA" w:rsidP="00CE37CA">
      <w:pPr>
        <w:spacing w:after="0" w:line="276" w:lineRule="auto"/>
        <w:ind w:firstLine="567"/>
        <w:jc w:val="both"/>
        <w:rPr>
          <w:rFonts w:ascii="Times New Roman" w:hAnsi="Times New Roman" w:cs="Times New Roman"/>
          <w:bCs/>
          <w:sz w:val="28"/>
          <w:szCs w:val="28"/>
        </w:rPr>
      </w:pPr>
      <w:r w:rsidRPr="0074301E">
        <w:rPr>
          <w:rFonts w:ascii="Times New Roman" w:hAnsi="Times New Roman" w:cs="Times New Roman"/>
          <w:bCs/>
          <w:sz w:val="28"/>
          <w:szCs w:val="28"/>
        </w:rPr>
        <w:t>Установлено неиспользуемое движимое имущество: охранная сигнализация, кассовые аппараты, тепловой узел.</w:t>
      </w:r>
    </w:p>
    <w:p w:rsidR="00CE37CA" w:rsidRPr="0074301E" w:rsidRDefault="00CE37CA" w:rsidP="00CE37CA">
      <w:pPr>
        <w:spacing w:after="0" w:line="276" w:lineRule="auto"/>
        <w:ind w:firstLine="567"/>
        <w:jc w:val="both"/>
        <w:rPr>
          <w:rFonts w:ascii="Times New Roman" w:hAnsi="Times New Roman" w:cs="Times New Roman"/>
          <w:sz w:val="28"/>
          <w:szCs w:val="28"/>
        </w:rPr>
      </w:pPr>
      <w:r w:rsidRPr="0074301E">
        <w:rPr>
          <w:rFonts w:ascii="Times New Roman" w:hAnsi="Times New Roman" w:cs="Times New Roman"/>
          <w:bCs/>
          <w:sz w:val="28"/>
          <w:szCs w:val="28"/>
        </w:rPr>
        <w:t>8. «</w:t>
      </w:r>
      <w:r w:rsidRPr="0074301E">
        <w:rPr>
          <w:rFonts w:ascii="Times New Roman" w:hAnsi="Times New Roman" w:cs="Times New Roman"/>
          <w:sz w:val="28"/>
          <w:szCs w:val="28"/>
        </w:rPr>
        <w:t>Проверка экономного и эффективного использования муниципальным бюджетным общеобразовательным учреждением «Средняя общеобразовательная школа   № 43 с углубленным изучением отдельных предметов» средств бюджета Петрозаводского городского округа в 2017 год». Результаты мероприятия: общая сумма проверенных средств - 46 440,1 тыс. рублей, выявлено нарушений на сумму 8 392,3 тыс. рублей.</w:t>
      </w:r>
    </w:p>
    <w:p w:rsidR="00CE37CA" w:rsidRPr="0074301E" w:rsidRDefault="00CE37CA" w:rsidP="00CE37CA">
      <w:pPr>
        <w:spacing w:after="0" w:line="276" w:lineRule="auto"/>
        <w:ind w:firstLine="567"/>
        <w:jc w:val="both"/>
        <w:rPr>
          <w:rFonts w:ascii="Times New Roman" w:eastAsia="Calibri" w:hAnsi="Times New Roman" w:cs="Times New Roman"/>
          <w:sz w:val="28"/>
          <w:szCs w:val="28"/>
        </w:rPr>
      </w:pPr>
      <w:r w:rsidRPr="0074301E">
        <w:rPr>
          <w:rFonts w:ascii="Times New Roman" w:eastAsia="Calibri" w:hAnsi="Times New Roman" w:cs="Times New Roman"/>
          <w:sz w:val="28"/>
          <w:szCs w:val="28"/>
        </w:rPr>
        <w:t>В нарушение п. 3.5. статьи 32 Федерального закона от 12.01.1996 № 7-ФЗ «О некоммерческих организациях», п. 6, п.15 приказа Министерства финансов Российской Федерации от 21.07.2011 № 86н Учреждением в проверяемом периоде нарушен порядок обеспечения открытости и доступности сведений, содержащихся в документах, в связи с не размещением или несвоевременным размещением информации, наличием недостоверной информации.</w:t>
      </w:r>
    </w:p>
    <w:p w:rsidR="00CE37CA" w:rsidRPr="0074301E" w:rsidRDefault="00CE37CA" w:rsidP="00CE37CA">
      <w:pPr>
        <w:spacing w:after="0" w:line="276" w:lineRule="auto"/>
        <w:ind w:firstLine="567"/>
        <w:jc w:val="both"/>
        <w:rPr>
          <w:rFonts w:ascii="Times New Roman" w:eastAsia="Calibri" w:hAnsi="Times New Roman" w:cs="Times New Roman"/>
          <w:sz w:val="28"/>
          <w:szCs w:val="28"/>
        </w:rPr>
      </w:pPr>
      <w:r w:rsidRPr="0074301E">
        <w:rPr>
          <w:rFonts w:ascii="Times New Roman" w:eastAsia="Calibri" w:hAnsi="Times New Roman" w:cs="Times New Roman"/>
          <w:sz w:val="28"/>
          <w:szCs w:val="28"/>
        </w:rPr>
        <w:t>Выявлены нарушения и замечания в положениях нормативных локальных актов, регулирующих организацию бухгалтерского учета в Учреждении.</w:t>
      </w:r>
    </w:p>
    <w:p w:rsidR="00CE37CA" w:rsidRPr="0074301E" w:rsidRDefault="00CE37CA" w:rsidP="00CE37CA">
      <w:pPr>
        <w:spacing w:after="0" w:line="276" w:lineRule="auto"/>
        <w:ind w:firstLine="567"/>
        <w:jc w:val="both"/>
        <w:rPr>
          <w:rFonts w:ascii="Times New Roman" w:eastAsia="Calibri" w:hAnsi="Times New Roman" w:cs="Times New Roman"/>
          <w:sz w:val="28"/>
          <w:szCs w:val="28"/>
        </w:rPr>
      </w:pPr>
      <w:r w:rsidRPr="0074301E">
        <w:rPr>
          <w:rFonts w:ascii="Times New Roman" w:eastAsia="Calibri" w:hAnsi="Times New Roman" w:cs="Times New Roman"/>
          <w:sz w:val="28"/>
          <w:szCs w:val="28"/>
        </w:rPr>
        <w:t>Выявлены факты нецелевого расходования бюджетных средств на общую сумму 155,4 тыс. рублей.</w:t>
      </w:r>
    </w:p>
    <w:p w:rsidR="00CE37CA" w:rsidRPr="0074301E" w:rsidRDefault="00CE37CA" w:rsidP="00CE37CA">
      <w:pPr>
        <w:spacing w:after="0" w:line="276" w:lineRule="auto"/>
        <w:ind w:firstLine="567"/>
        <w:jc w:val="both"/>
        <w:rPr>
          <w:rFonts w:ascii="Times New Roman" w:eastAsia="Calibri" w:hAnsi="Times New Roman" w:cs="Times New Roman"/>
          <w:sz w:val="28"/>
          <w:szCs w:val="28"/>
        </w:rPr>
      </w:pPr>
      <w:r w:rsidRPr="0074301E">
        <w:rPr>
          <w:rFonts w:ascii="Times New Roman" w:eastAsia="Calibri" w:hAnsi="Times New Roman" w:cs="Times New Roman"/>
          <w:sz w:val="28"/>
          <w:szCs w:val="28"/>
        </w:rPr>
        <w:t>При проверке использования муниципального имущества выявлено:</w:t>
      </w:r>
    </w:p>
    <w:p w:rsidR="00CE37CA" w:rsidRPr="0074301E" w:rsidRDefault="00CE37CA" w:rsidP="00CE37CA">
      <w:pPr>
        <w:spacing w:after="0" w:line="276" w:lineRule="auto"/>
        <w:ind w:firstLine="567"/>
        <w:jc w:val="both"/>
        <w:rPr>
          <w:rFonts w:ascii="Times New Roman" w:eastAsia="Calibri" w:hAnsi="Times New Roman" w:cs="Times New Roman"/>
          <w:sz w:val="28"/>
          <w:szCs w:val="28"/>
        </w:rPr>
      </w:pPr>
      <w:r w:rsidRPr="0074301E">
        <w:rPr>
          <w:rFonts w:ascii="Times New Roman" w:eastAsia="Calibri" w:hAnsi="Times New Roman" w:cs="Times New Roman"/>
          <w:sz w:val="28"/>
          <w:szCs w:val="28"/>
        </w:rPr>
        <w:t>- не используемое в Учреждении движимое имущество, включенное в Перечень особо ценного имущества, на общую сумму 51,5 тыс. рублей,</w:t>
      </w:r>
    </w:p>
    <w:p w:rsidR="00CE37CA" w:rsidRPr="0074301E" w:rsidRDefault="00CE37CA" w:rsidP="00CE37CA">
      <w:pPr>
        <w:spacing w:after="0" w:line="276" w:lineRule="auto"/>
        <w:ind w:firstLine="567"/>
        <w:jc w:val="both"/>
        <w:rPr>
          <w:rFonts w:ascii="Times New Roman" w:eastAsia="Calibri" w:hAnsi="Times New Roman" w:cs="Times New Roman"/>
          <w:sz w:val="28"/>
          <w:szCs w:val="28"/>
        </w:rPr>
      </w:pPr>
      <w:r w:rsidRPr="0074301E">
        <w:rPr>
          <w:rFonts w:ascii="Times New Roman" w:eastAsia="Calibri" w:hAnsi="Times New Roman" w:cs="Times New Roman"/>
          <w:sz w:val="28"/>
          <w:szCs w:val="28"/>
        </w:rPr>
        <w:t>- движимое имущество, включенное в Перечень особо ценного имущества, не используемое в образовательном процессе для оказания услуг в соответствии с муниципальным заданием, общей балансовой стоимостью 114,4 тыс. рублей;</w:t>
      </w:r>
    </w:p>
    <w:p w:rsidR="00CE37CA" w:rsidRPr="0074301E" w:rsidRDefault="00CE37CA" w:rsidP="00CE37CA">
      <w:pPr>
        <w:spacing w:after="0" w:line="276" w:lineRule="auto"/>
        <w:ind w:firstLine="567"/>
        <w:jc w:val="both"/>
        <w:rPr>
          <w:rFonts w:ascii="Times New Roman" w:eastAsia="Calibri" w:hAnsi="Times New Roman" w:cs="Times New Roman"/>
          <w:sz w:val="28"/>
          <w:szCs w:val="28"/>
        </w:rPr>
      </w:pPr>
      <w:r w:rsidRPr="0074301E">
        <w:rPr>
          <w:rFonts w:ascii="Times New Roman" w:eastAsia="Calibri" w:hAnsi="Times New Roman" w:cs="Times New Roman"/>
          <w:sz w:val="28"/>
          <w:szCs w:val="28"/>
        </w:rPr>
        <w:t>- включение в Перечень особо</w:t>
      </w:r>
      <w:r>
        <w:rPr>
          <w:rFonts w:ascii="Times New Roman" w:eastAsia="Calibri" w:hAnsi="Times New Roman" w:cs="Times New Roman"/>
          <w:sz w:val="28"/>
          <w:szCs w:val="28"/>
        </w:rPr>
        <w:t xml:space="preserve"> </w:t>
      </w:r>
      <w:r w:rsidRPr="0074301E">
        <w:rPr>
          <w:rFonts w:ascii="Times New Roman" w:eastAsia="Calibri" w:hAnsi="Times New Roman" w:cs="Times New Roman"/>
          <w:sz w:val="28"/>
          <w:szCs w:val="28"/>
        </w:rPr>
        <w:t>ценного</w:t>
      </w:r>
      <w:r>
        <w:rPr>
          <w:rFonts w:ascii="Times New Roman" w:eastAsia="Calibri" w:hAnsi="Times New Roman" w:cs="Times New Roman"/>
          <w:sz w:val="28"/>
          <w:szCs w:val="28"/>
        </w:rPr>
        <w:t xml:space="preserve"> </w:t>
      </w:r>
      <w:r w:rsidRPr="0074301E">
        <w:rPr>
          <w:rFonts w:ascii="Times New Roman" w:eastAsia="Calibri" w:hAnsi="Times New Roman" w:cs="Times New Roman"/>
          <w:sz w:val="28"/>
          <w:szCs w:val="28"/>
        </w:rPr>
        <w:t>имущества</w:t>
      </w:r>
      <w:r>
        <w:rPr>
          <w:rFonts w:ascii="Times New Roman" w:eastAsia="Calibri" w:hAnsi="Times New Roman" w:cs="Times New Roman"/>
          <w:sz w:val="28"/>
          <w:szCs w:val="28"/>
        </w:rPr>
        <w:t>,</w:t>
      </w:r>
      <w:r w:rsidRPr="0074301E">
        <w:rPr>
          <w:rFonts w:ascii="Times New Roman" w:eastAsia="Calibri" w:hAnsi="Times New Roman" w:cs="Times New Roman"/>
          <w:sz w:val="28"/>
          <w:szCs w:val="28"/>
        </w:rPr>
        <w:t xml:space="preserve"> не используемого длительное время, что привело к необоснованному завышению его балансовой стоимости на общую сумму 165,9 тыс. рублей;</w:t>
      </w:r>
    </w:p>
    <w:p w:rsidR="00CE37CA" w:rsidRPr="0074301E" w:rsidRDefault="00CE37CA" w:rsidP="00CE37CA">
      <w:pPr>
        <w:spacing w:after="0" w:line="276" w:lineRule="auto"/>
        <w:ind w:firstLine="567"/>
        <w:jc w:val="both"/>
        <w:rPr>
          <w:rFonts w:ascii="Times New Roman" w:eastAsia="Calibri" w:hAnsi="Times New Roman" w:cs="Times New Roman"/>
          <w:sz w:val="28"/>
          <w:szCs w:val="28"/>
        </w:rPr>
      </w:pPr>
      <w:r w:rsidRPr="0074301E">
        <w:rPr>
          <w:rFonts w:ascii="Times New Roman" w:eastAsia="Calibri" w:hAnsi="Times New Roman" w:cs="Times New Roman"/>
          <w:sz w:val="28"/>
          <w:szCs w:val="28"/>
        </w:rPr>
        <w:lastRenderedPageBreak/>
        <w:t>- нарушения при списани</w:t>
      </w:r>
      <w:r>
        <w:rPr>
          <w:rFonts w:ascii="Times New Roman" w:eastAsia="Calibri" w:hAnsi="Times New Roman" w:cs="Times New Roman"/>
          <w:sz w:val="28"/>
          <w:szCs w:val="28"/>
        </w:rPr>
        <w:t>и</w:t>
      </w:r>
      <w:r w:rsidRPr="0074301E">
        <w:rPr>
          <w:rFonts w:ascii="Times New Roman" w:eastAsia="Calibri" w:hAnsi="Times New Roman" w:cs="Times New Roman"/>
          <w:sz w:val="28"/>
          <w:szCs w:val="28"/>
        </w:rPr>
        <w:t xml:space="preserve"> имущества общей балансовой стоимостью 143,7 тыс. рублей;</w:t>
      </w:r>
    </w:p>
    <w:p w:rsidR="00CE37CA" w:rsidRPr="0074301E" w:rsidRDefault="00CE37CA" w:rsidP="00CE37CA">
      <w:pPr>
        <w:spacing w:after="0" w:line="276" w:lineRule="auto"/>
        <w:ind w:firstLine="567"/>
        <w:jc w:val="both"/>
        <w:rPr>
          <w:rFonts w:ascii="Times New Roman" w:eastAsia="Calibri" w:hAnsi="Times New Roman" w:cs="Times New Roman"/>
          <w:sz w:val="28"/>
          <w:szCs w:val="28"/>
        </w:rPr>
      </w:pPr>
      <w:r w:rsidRPr="0074301E">
        <w:rPr>
          <w:rFonts w:ascii="Times New Roman" w:eastAsia="Calibri" w:hAnsi="Times New Roman" w:cs="Times New Roman"/>
          <w:sz w:val="28"/>
          <w:szCs w:val="28"/>
        </w:rPr>
        <w:t xml:space="preserve">- неэффективное использование и эксплуатация зданий тира и теплицы, неэффективные расходы по содержанию данных помещений (в </w:t>
      </w:r>
      <w:proofErr w:type="spellStart"/>
      <w:r w:rsidRPr="0074301E">
        <w:rPr>
          <w:rFonts w:ascii="Times New Roman" w:eastAsia="Calibri" w:hAnsi="Times New Roman" w:cs="Times New Roman"/>
          <w:sz w:val="28"/>
          <w:szCs w:val="28"/>
        </w:rPr>
        <w:t>т.ч</w:t>
      </w:r>
      <w:proofErr w:type="spellEnd"/>
      <w:r w:rsidRPr="0074301E">
        <w:rPr>
          <w:rFonts w:ascii="Times New Roman" w:eastAsia="Calibri" w:hAnsi="Times New Roman" w:cs="Times New Roman"/>
          <w:sz w:val="28"/>
          <w:szCs w:val="28"/>
        </w:rPr>
        <w:t>. оплата коммунальных услуг) в сумме 234,4 тыс. рублей.</w:t>
      </w:r>
    </w:p>
    <w:p w:rsidR="00CE37CA" w:rsidRPr="0074301E" w:rsidRDefault="00CE37CA" w:rsidP="00CE37CA">
      <w:pPr>
        <w:spacing w:after="0" w:line="276" w:lineRule="auto"/>
        <w:ind w:firstLine="567"/>
        <w:jc w:val="both"/>
        <w:rPr>
          <w:rFonts w:ascii="Times New Roman" w:eastAsia="Times New Roman" w:hAnsi="Times New Roman" w:cs="Times New Roman"/>
          <w:sz w:val="28"/>
          <w:szCs w:val="28"/>
          <w:lang w:eastAsia="ru-RU"/>
        </w:rPr>
      </w:pPr>
      <w:r w:rsidRPr="0074301E">
        <w:rPr>
          <w:rFonts w:ascii="Times New Roman" w:eastAsia="Times New Roman" w:hAnsi="Times New Roman" w:cs="Times New Roman"/>
          <w:sz w:val="28"/>
          <w:szCs w:val="28"/>
          <w:lang w:eastAsia="ru-RU"/>
        </w:rPr>
        <w:t>Выявлены нарушения действующего законодательства о контрактной системе в сфере закупок, в том числе имеющие признаки административных правонарушений:</w:t>
      </w:r>
    </w:p>
    <w:p w:rsidR="00CE37CA" w:rsidRPr="0074301E" w:rsidRDefault="00CE37CA" w:rsidP="00CE37CA">
      <w:pPr>
        <w:spacing w:after="0" w:line="276" w:lineRule="auto"/>
        <w:ind w:firstLine="567"/>
        <w:jc w:val="both"/>
        <w:rPr>
          <w:rFonts w:ascii="Times New Roman" w:eastAsia="Calibri" w:hAnsi="Times New Roman" w:cs="Times New Roman"/>
          <w:sz w:val="28"/>
          <w:szCs w:val="28"/>
          <w:lang w:eastAsia="ru-RU"/>
        </w:rPr>
      </w:pPr>
      <w:r w:rsidRPr="0074301E">
        <w:rPr>
          <w:rFonts w:ascii="Times New Roman" w:eastAsia="Times New Roman" w:hAnsi="Times New Roman" w:cs="Times New Roman"/>
          <w:sz w:val="28"/>
          <w:szCs w:val="28"/>
          <w:lang w:eastAsia="ru-RU"/>
        </w:rPr>
        <w:t xml:space="preserve">- в нарушение </w:t>
      </w:r>
      <w:hyperlink r:id="rId5" w:history="1">
        <w:r w:rsidRPr="0074301E">
          <w:rPr>
            <w:rFonts w:ascii="Times New Roman" w:eastAsia="Calibri" w:hAnsi="Times New Roman" w:cs="Times New Roman"/>
            <w:sz w:val="28"/>
            <w:szCs w:val="28"/>
            <w:lang w:eastAsia="ru-RU"/>
          </w:rPr>
          <w:t>статьи 17</w:t>
        </w:r>
      </w:hyperlink>
      <w:r w:rsidRPr="0074301E">
        <w:rPr>
          <w:rFonts w:ascii="Times New Roman" w:eastAsia="Calibri" w:hAnsi="Times New Roman" w:cs="Times New Roman"/>
          <w:sz w:val="28"/>
          <w:szCs w:val="28"/>
          <w:lang w:eastAsia="ru-RU"/>
        </w:rPr>
        <w:t>,</w:t>
      </w:r>
      <w:hyperlink r:id="rId6" w:history="1">
        <w:r w:rsidRPr="0074301E">
          <w:rPr>
            <w:rFonts w:ascii="Times New Roman" w:eastAsia="Calibri" w:hAnsi="Times New Roman" w:cs="Times New Roman"/>
            <w:sz w:val="28"/>
            <w:szCs w:val="28"/>
            <w:lang w:eastAsia="ru-RU"/>
          </w:rPr>
          <w:t xml:space="preserve"> 21</w:t>
        </w:r>
      </w:hyperlink>
      <w:r w:rsidRPr="0074301E">
        <w:rPr>
          <w:rFonts w:ascii="Times New Roman" w:eastAsia="Calibri" w:hAnsi="Times New Roman" w:cs="Times New Roman"/>
          <w:sz w:val="28"/>
          <w:szCs w:val="28"/>
          <w:lang w:eastAsia="ru-RU"/>
        </w:rPr>
        <w:t xml:space="preserve"> Закона № 44-ФЗ </w:t>
      </w:r>
      <w:r w:rsidRPr="0074301E">
        <w:rPr>
          <w:rFonts w:ascii="Times New Roman" w:eastAsia="Times New Roman" w:hAnsi="Times New Roman" w:cs="Times New Roman"/>
          <w:sz w:val="28"/>
          <w:szCs w:val="28"/>
          <w:lang w:eastAsia="ru-RU"/>
        </w:rPr>
        <w:t>(планирование закупок)</w:t>
      </w:r>
      <w:r w:rsidRPr="0074301E">
        <w:rPr>
          <w:rFonts w:ascii="Times New Roman" w:eastAsia="Calibri" w:hAnsi="Times New Roman" w:cs="Times New Roman"/>
          <w:sz w:val="28"/>
          <w:szCs w:val="28"/>
          <w:lang w:eastAsia="ru-RU"/>
        </w:rPr>
        <w:t xml:space="preserve"> Учреждением осуществлены закупки, не предусмотренные планом-графиком на 2017 год, в сумме 1 110,9 тыс. рублей, в том числе в соответствии с пунктом 4 части 1 статьи 93 Закона № 44-ФЗ на сумму 116,2 тыс. рублей, в соответствии с пунктом 5 части 1 статьи 93 Закона № 44-ФЗ на сумму 994,7 тыс. рублей.</w:t>
      </w:r>
    </w:p>
    <w:p w:rsidR="00CE37CA" w:rsidRPr="0074301E" w:rsidRDefault="00CE37CA" w:rsidP="00CE37CA">
      <w:pPr>
        <w:spacing w:after="0" w:line="276" w:lineRule="auto"/>
        <w:ind w:firstLine="567"/>
        <w:jc w:val="both"/>
        <w:rPr>
          <w:rFonts w:ascii="Times New Roman" w:eastAsia="Calibri" w:hAnsi="Times New Roman" w:cs="Times New Roman"/>
          <w:sz w:val="28"/>
          <w:szCs w:val="28"/>
        </w:rPr>
      </w:pPr>
      <w:r w:rsidRPr="0074301E">
        <w:rPr>
          <w:rFonts w:ascii="Times New Roman" w:eastAsia="Calibri" w:hAnsi="Times New Roman" w:cs="Times New Roman"/>
          <w:sz w:val="28"/>
          <w:szCs w:val="28"/>
        </w:rPr>
        <w:t>- нарушение части 7 статьи 94 Закона № 44-ФЗ (приемка товара);</w:t>
      </w:r>
    </w:p>
    <w:p w:rsidR="00CE37CA" w:rsidRPr="0074301E" w:rsidRDefault="00CE37CA" w:rsidP="00CE37CA">
      <w:pPr>
        <w:spacing w:after="0" w:line="276" w:lineRule="auto"/>
        <w:ind w:firstLine="567"/>
        <w:jc w:val="both"/>
        <w:rPr>
          <w:rFonts w:ascii="Times New Roman" w:eastAsia="Times New Roman" w:hAnsi="Times New Roman" w:cs="Times New Roman"/>
          <w:sz w:val="28"/>
          <w:szCs w:val="28"/>
        </w:rPr>
      </w:pPr>
      <w:r w:rsidRPr="0074301E">
        <w:rPr>
          <w:rFonts w:ascii="Times New Roman" w:eastAsia="Times New Roman" w:hAnsi="Times New Roman" w:cs="Times New Roman"/>
          <w:sz w:val="28"/>
          <w:szCs w:val="28"/>
        </w:rPr>
        <w:t>- нарушение части 9, 10 статьи 94 Закона № 44-ФЗ</w:t>
      </w:r>
      <w:r w:rsidRPr="0074301E">
        <w:rPr>
          <w:rFonts w:ascii="Times New Roman" w:eastAsia="Times New Roman" w:hAnsi="Times New Roman" w:cs="Times New Roman"/>
          <w:bCs/>
          <w:sz w:val="28"/>
          <w:szCs w:val="28"/>
        </w:rPr>
        <w:t xml:space="preserve"> (размещение в ЕИС </w:t>
      </w:r>
      <w:r w:rsidRPr="0074301E">
        <w:rPr>
          <w:rFonts w:ascii="Times New Roman" w:eastAsia="Times New Roman" w:hAnsi="Times New Roman" w:cs="Times New Roman"/>
          <w:sz w:val="28"/>
          <w:szCs w:val="28"/>
        </w:rPr>
        <w:t xml:space="preserve">отчета </w:t>
      </w:r>
      <w:r w:rsidRPr="0074301E">
        <w:rPr>
          <w:rFonts w:ascii="Times New Roman" w:eastAsia="Times New Roman" w:hAnsi="Times New Roman" w:cs="Times New Roman"/>
          <w:bCs/>
          <w:sz w:val="28"/>
          <w:szCs w:val="28"/>
        </w:rPr>
        <w:t>об исполнении контракта и о результатах отдельного этапа его исполнения, з</w:t>
      </w:r>
      <w:r w:rsidRPr="0074301E">
        <w:rPr>
          <w:rFonts w:ascii="Times New Roman" w:eastAsia="Times New Roman" w:hAnsi="Times New Roman" w:cs="Times New Roman"/>
          <w:sz w:val="28"/>
          <w:szCs w:val="28"/>
        </w:rPr>
        <w:t>аключения экспертизы силами Заказчика результатов исполнения контракта);</w:t>
      </w:r>
    </w:p>
    <w:p w:rsidR="00CE37CA" w:rsidRPr="0074301E" w:rsidRDefault="00CE37CA" w:rsidP="00CE37CA">
      <w:pPr>
        <w:spacing w:after="0" w:line="276" w:lineRule="auto"/>
        <w:ind w:firstLine="567"/>
        <w:jc w:val="both"/>
        <w:rPr>
          <w:rFonts w:ascii="Times New Roman" w:eastAsia="Times New Roman" w:hAnsi="Times New Roman" w:cs="Times New Roman"/>
          <w:sz w:val="28"/>
          <w:szCs w:val="28"/>
        </w:rPr>
      </w:pPr>
      <w:r w:rsidRPr="0074301E">
        <w:rPr>
          <w:rFonts w:ascii="Times New Roman" w:eastAsia="Calibri" w:hAnsi="Times New Roman" w:cs="Times New Roman"/>
          <w:color w:val="000000"/>
          <w:sz w:val="28"/>
          <w:szCs w:val="28"/>
        </w:rPr>
        <w:t xml:space="preserve"> - нарушение части 1 статьи 95 Закона № 44-ФЗ (изменение условий контракта);</w:t>
      </w:r>
    </w:p>
    <w:p w:rsidR="00CE37CA" w:rsidRPr="0074301E" w:rsidRDefault="00CE37CA" w:rsidP="00CE37CA">
      <w:pPr>
        <w:spacing w:after="0" w:line="276" w:lineRule="auto"/>
        <w:ind w:firstLine="567"/>
        <w:jc w:val="both"/>
        <w:rPr>
          <w:rFonts w:ascii="Times New Roman" w:eastAsia="Times New Roman" w:hAnsi="Times New Roman" w:cs="Times New Roman"/>
          <w:sz w:val="28"/>
          <w:szCs w:val="28"/>
        </w:rPr>
      </w:pPr>
      <w:r w:rsidRPr="0074301E">
        <w:rPr>
          <w:rFonts w:ascii="Times New Roman" w:eastAsia="Times New Roman" w:hAnsi="Times New Roman" w:cs="Times New Roman"/>
          <w:sz w:val="28"/>
          <w:szCs w:val="28"/>
        </w:rPr>
        <w:t>- нарушение требований статьи 103 Закона № 44-ФЗ (размещение в ЕИС информации по исполнению контракта).</w:t>
      </w:r>
    </w:p>
    <w:p w:rsidR="00CE37CA" w:rsidRPr="0074301E" w:rsidRDefault="00CE37CA" w:rsidP="00CE37CA">
      <w:pPr>
        <w:spacing w:after="0" w:line="276" w:lineRule="auto"/>
        <w:ind w:firstLine="567"/>
        <w:jc w:val="both"/>
        <w:rPr>
          <w:rFonts w:ascii="Times New Roman" w:hAnsi="Times New Roman" w:cs="Times New Roman"/>
          <w:bCs/>
          <w:sz w:val="28"/>
          <w:szCs w:val="28"/>
        </w:rPr>
      </w:pPr>
      <w:r w:rsidRPr="0074301E">
        <w:rPr>
          <w:rFonts w:ascii="Times New Roman" w:eastAsia="Times New Roman" w:hAnsi="Times New Roman" w:cs="Times New Roman"/>
          <w:sz w:val="28"/>
          <w:szCs w:val="28"/>
        </w:rPr>
        <w:t xml:space="preserve">При проведении выборочного анализа расходов на оплату труда выявлены </w:t>
      </w:r>
      <w:r w:rsidRPr="0074301E">
        <w:rPr>
          <w:rFonts w:ascii="Times New Roman" w:eastAsia="Calibri" w:hAnsi="Times New Roman" w:cs="Times New Roman"/>
          <w:sz w:val="28"/>
          <w:szCs w:val="28"/>
        </w:rPr>
        <w:t xml:space="preserve">нарушения в оплате труда, локальных актах, многочисленные бухгалтерские ошибки в начислении </w:t>
      </w:r>
      <w:r>
        <w:rPr>
          <w:rFonts w:ascii="Times New Roman" w:eastAsia="Calibri" w:hAnsi="Times New Roman" w:cs="Times New Roman"/>
          <w:sz w:val="28"/>
          <w:szCs w:val="28"/>
        </w:rPr>
        <w:t>заработной платы</w:t>
      </w:r>
      <w:r w:rsidRPr="0074301E">
        <w:rPr>
          <w:rFonts w:ascii="Times New Roman" w:eastAsia="Calibri" w:hAnsi="Times New Roman" w:cs="Times New Roman"/>
          <w:sz w:val="28"/>
          <w:szCs w:val="28"/>
        </w:rPr>
        <w:t>.</w:t>
      </w:r>
    </w:p>
    <w:p w:rsidR="00CE37CA" w:rsidRPr="0074301E" w:rsidRDefault="00CE37CA" w:rsidP="00CE37CA">
      <w:pPr>
        <w:spacing w:after="0" w:line="276" w:lineRule="auto"/>
        <w:ind w:firstLine="567"/>
        <w:jc w:val="both"/>
        <w:rPr>
          <w:rFonts w:ascii="Times New Roman" w:hAnsi="Times New Roman" w:cs="Times New Roman"/>
          <w:sz w:val="28"/>
          <w:szCs w:val="28"/>
        </w:rPr>
      </w:pPr>
      <w:r w:rsidRPr="0074301E">
        <w:rPr>
          <w:rFonts w:ascii="Times New Roman" w:hAnsi="Times New Roman" w:cs="Times New Roman"/>
          <w:sz w:val="28"/>
          <w:szCs w:val="28"/>
        </w:rPr>
        <w:t>9. «Проверка по отдельным вопросам деятельности МКУ «Служба заказчика» за 2017 год». Результаты мероприятия: общая сумма проверенных средств - 113 348,0 тыс. рублей, выявлено нарушений на сумму 4 604,4 тыс. рублей.</w:t>
      </w:r>
    </w:p>
    <w:p w:rsidR="00CE37CA" w:rsidRPr="0074301E" w:rsidRDefault="00CE37CA" w:rsidP="00CE37CA">
      <w:pPr>
        <w:spacing w:after="0" w:line="276" w:lineRule="auto"/>
        <w:ind w:firstLine="567"/>
        <w:jc w:val="both"/>
        <w:rPr>
          <w:rFonts w:ascii="Times New Roman" w:eastAsia="Times New Roman" w:hAnsi="Times New Roman" w:cs="Times New Roman"/>
          <w:sz w:val="28"/>
          <w:szCs w:val="28"/>
          <w:lang w:eastAsia="ru-RU"/>
        </w:rPr>
      </w:pPr>
      <w:r w:rsidRPr="0074301E">
        <w:rPr>
          <w:rFonts w:ascii="Times New Roman" w:eastAsia="Times New Roman" w:hAnsi="Times New Roman" w:cs="Times New Roman"/>
          <w:sz w:val="28"/>
          <w:szCs w:val="28"/>
          <w:lang w:eastAsia="ru-RU"/>
        </w:rPr>
        <w:t xml:space="preserve">В ходе анализа информации, размещенной на официальном сайте в сети Интернет </w:t>
      </w:r>
      <w:hyperlink r:id="rId7" w:history="1">
        <w:r w:rsidRPr="003F2A50">
          <w:rPr>
            <w:rFonts w:ascii="Times New Roman" w:eastAsia="Times New Roman" w:hAnsi="Times New Roman" w:cs="Times New Roman"/>
            <w:color w:val="0563C1"/>
            <w:sz w:val="28"/>
            <w:szCs w:val="28"/>
            <w:u w:val="single"/>
            <w:lang w:val="en-US" w:eastAsia="ru-RU"/>
          </w:rPr>
          <w:t>www</w:t>
        </w:r>
        <w:r w:rsidRPr="003F2A50">
          <w:rPr>
            <w:rFonts w:ascii="Times New Roman" w:eastAsia="Times New Roman" w:hAnsi="Times New Roman" w:cs="Times New Roman"/>
            <w:color w:val="0563C1"/>
            <w:sz w:val="28"/>
            <w:szCs w:val="28"/>
            <w:u w:val="single"/>
            <w:lang w:eastAsia="ru-RU"/>
          </w:rPr>
          <w:t>.</w:t>
        </w:r>
        <w:r w:rsidRPr="003F2A50">
          <w:rPr>
            <w:rFonts w:ascii="Times New Roman" w:eastAsia="Times New Roman" w:hAnsi="Times New Roman" w:cs="Times New Roman"/>
            <w:color w:val="0563C1"/>
            <w:sz w:val="28"/>
            <w:szCs w:val="28"/>
            <w:u w:val="single"/>
            <w:lang w:val="en-US" w:eastAsia="ru-RU"/>
          </w:rPr>
          <w:t>bus</w:t>
        </w:r>
        <w:r w:rsidRPr="003F2A50">
          <w:rPr>
            <w:rFonts w:ascii="Times New Roman" w:eastAsia="Times New Roman" w:hAnsi="Times New Roman" w:cs="Times New Roman"/>
            <w:color w:val="0563C1"/>
            <w:sz w:val="28"/>
            <w:szCs w:val="28"/>
            <w:u w:val="single"/>
            <w:lang w:eastAsia="ru-RU"/>
          </w:rPr>
          <w:t>.</w:t>
        </w:r>
        <w:proofErr w:type="spellStart"/>
        <w:r w:rsidRPr="003F2A50">
          <w:rPr>
            <w:rFonts w:ascii="Times New Roman" w:eastAsia="Times New Roman" w:hAnsi="Times New Roman" w:cs="Times New Roman"/>
            <w:color w:val="0563C1"/>
            <w:sz w:val="28"/>
            <w:szCs w:val="28"/>
            <w:u w:val="single"/>
            <w:lang w:val="en-US" w:eastAsia="ru-RU"/>
          </w:rPr>
          <w:t>gov</w:t>
        </w:r>
        <w:proofErr w:type="spellEnd"/>
        <w:r w:rsidRPr="003F2A50">
          <w:rPr>
            <w:rFonts w:ascii="Times New Roman" w:eastAsia="Times New Roman" w:hAnsi="Times New Roman" w:cs="Times New Roman"/>
            <w:color w:val="0563C1"/>
            <w:sz w:val="28"/>
            <w:szCs w:val="28"/>
            <w:u w:val="single"/>
            <w:lang w:eastAsia="ru-RU"/>
          </w:rPr>
          <w:t>.</w:t>
        </w:r>
        <w:proofErr w:type="spellStart"/>
        <w:r w:rsidRPr="003F2A50">
          <w:rPr>
            <w:rFonts w:ascii="Times New Roman" w:eastAsia="Times New Roman" w:hAnsi="Times New Roman" w:cs="Times New Roman"/>
            <w:color w:val="0563C1"/>
            <w:sz w:val="28"/>
            <w:szCs w:val="28"/>
            <w:u w:val="single"/>
            <w:lang w:val="en-US" w:eastAsia="ru-RU"/>
          </w:rPr>
          <w:t>ru</w:t>
        </w:r>
        <w:proofErr w:type="spellEnd"/>
      </w:hyperlink>
      <w:r w:rsidRPr="003F2A50">
        <w:rPr>
          <w:rFonts w:ascii="Times New Roman" w:eastAsia="Times New Roman" w:hAnsi="Times New Roman" w:cs="Times New Roman"/>
          <w:sz w:val="28"/>
          <w:szCs w:val="28"/>
          <w:lang w:eastAsia="ru-RU"/>
        </w:rPr>
        <w:t>. устан</w:t>
      </w:r>
      <w:r w:rsidRPr="0074301E">
        <w:rPr>
          <w:rFonts w:ascii="Times New Roman" w:eastAsia="Times New Roman" w:hAnsi="Times New Roman" w:cs="Times New Roman"/>
          <w:sz w:val="28"/>
          <w:szCs w:val="28"/>
          <w:lang w:eastAsia="ru-RU"/>
        </w:rPr>
        <w:t xml:space="preserve">овлено </w:t>
      </w:r>
      <w:r w:rsidRPr="003F2A50">
        <w:rPr>
          <w:rFonts w:ascii="Times New Roman" w:eastAsia="Times New Roman" w:hAnsi="Times New Roman" w:cs="Times New Roman"/>
          <w:sz w:val="28"/>
          <w:szCs w:val="28"/>
          <w:lang w:eastAsia="ru-RU"/>
        </w:rPr>
        <w:t>отсутствие</w:t>
      </w:r>
      <w:r w:rsidRPr="0074301E">
        <w:rPr>
          <w:rFonts w:ascii="Times New Roman" w:eastAsia="Times New Roman" w:hAnsi="Times New Roman" w:cs="Times New Roman"/>
          <w:sz w:val="28"/>
          <w:szCs w:val="28"/>
          <w:lang w:eastAsia="ru-RU"/>
        </w:rPr>
        <w:t xml:space="preserve"> информации о внесении изменений в Устав.</w:t>
      </w:r>
    </w:p>
    <w:p w:rsidR="00CE37CA" w:rsidRPr="0074301E" w:rsidRDefault="00CE37CA" w:rsidP="00CE37CA">
      <w:pPr>
        <w:spacing w:after="0" w:line="276" w:lineRule="auto"/>
        <w:ind w:firstLine="567"/>
        <w:jc w:val="both"/>
        <w:rPr>
          <w:rFonts w:ascii="Times New Roman" w:hAnsi="Times New Roman" w:cs="Times New Roman"/>
          <w:sz w:val="28"/>
          <w:szCs w:val="28"/>
        </w:rPr>
      </w:pPr>
      <w:r w:rsidRPr="0074301E">
        <w:rPr>
          <w:rFonts w:ascii="Times New Roman" w:hAnsi="Times New Roman" w:cs="Times New Roman"/>
          <w:sz w:val="28"/>
          <w:szCs w:val="28"/>
        </w:rPr>
        <w:t>Выявлены нарушения при составлении учетной политики, риски неэффективного ведения финансово-хозяйственной деятельности Учреждения.</w:t>
      </w:r>
    </w:p>
    <w:p w:rsidR="00CE37CA" w:rsidRPr="0074301E" w:rsidRDefault="00CE37CA" w:rsidP="00CE37CA">
      <w:pPr>
        <w:spacing w:after="0" w:line="276" w:lineRule="auto"/>
        <w:ind w:firstLine="567"/>
        <w:jc w:val="both"/>
        <w:rPr>
          <w:rFonts w:ascii="Times New Roman" w:hAnsi="Times New Roman" w:cs="Times New Roman"/>
          <w:sz w:val="28"/>
          <w:szCs w:val="28"/>
        </w:rPr>
      </w:pPr>
      <w:r w:rsidRPr="003F2A50">
        <w:rPr>
          <w:rFonts w:ascii="Times New Roman" w:hAnsi="Times New Roman" w:cs="Times New Roman"/>
          <w:sz w:val="28"/>
          <w:szCs w:val="28"/>
        </w:rPr>
        <w:t xml:space="preserve">Бюджетная смета МКУ </w:t>
      </w:r>
      <w:r w:rsidRPr="003F2A50">
        <w:rPr>
          <w:rFonts w:ascii="Times New Roman" w:eastAsia="Times New Roman" w:hAnsi="Times New Roman" w:cs="Times New Roman"/>
          <w:sz w:val="28"/>
          <w:szCs w:val="28"/>
          <w:lang w:eastAsia="ru-RU"/>
        </w:rPr>
        <w:t xml:space="preserve">«Служба заказчика» </w:t>
      </w:r>
      <w:r w:rsidRPr="003F2A50">
        <w:rPr>
          <w:rFonts w:ascii="Times New Roman" w:hAnsi="Times New Roman" w:cs="Times New Roman"/>
          <w:sz w:val="28"/>
          <w:szCs w:val="28"/>
        </w:rPr>
        <w:t xml:space="preserve">на 2017 год не соответствует форме, утвержденной приложением № 2, изменения к смете не соответствуют приложению № 3 Порядка составления, утверждения и ведения бюджетных </w:t>
      </w:r>
      <w:r w:rsidRPr="003F2A50">
        <w:rPr>
          <w:rFonts w:ascii="Times New Roman" w:hAnsi="Times New Roman" w:cs="Times New Roman"/>
          <w:sz w:val="28"/>
          <w:szCs w:val="28"/>
        </w:rPr>
        <w:lastRenderedPageBreak/>
        <w:t xml:space="preserve">смет (виновное должностное лицо </w:t>
      </w:r>
      <w:r w:rsidRPr="003F2A50">
        <w:rPr>
          <w:rFonts w:ascii="Times New Roman" w:eastAsia="Times New Roman" w:hAnsi="Times New Roman" w:cs="Times New Roman"/>
          <w:sz w:val="28"/>
          <w:szCs w:val="28"/>
          <w:lang w:eastAsia="ru-RU"/>
        </w:rPr>
        <w:t>привлечено к административной ответственности).</w:t>
      </w:r>
    </w:p>
    <w:p w:rsidR="00CE37CA" w:rsidRPr="0074301E" w:rsidRDefault="00CE37CA" w:rsidP="00CE37CA">
      <w:pPr>
        <w:spacing w:after="0" w:line="276" w:lineRule="auto"/>
        <w:ind w:firstLine="567"/>
        <w:jc w:val="both"/>
        <w:rPr>
          <w:rFonts w:ascii="Times New Roman" w:hAnsi="Times New Roman" w:cs="Times New Roman"/>
          <w:sz w:val="28"/>
          <w:szCs w:val="28"/>
        </w:rPr>
      </w:pPr>
      <w:r w:rsidRPr="0074301E">
        <w:rPr>
          <w:rFonts w:ascii="Times New Roman" w:hAnsi="Times New Roman" w:cs="Times New Roman"/>
          <w:sz w:val="28"/>
          <w:szCs w:val="28"/>
        </w:rPr>
        <w:t xml:space="preserve">В </w:t>
      </w:r>
      <w:r>
        <w:rPr>
          <w:rFonts w:ascii="Times New Roman" w:hAnsi="Times New Roman" w:cs="Times New Roman"/>
          <w:sz w:val="28"/>
          <w:szCs w:val="28"/>
        </w:rPr>
        <w:t>нарушение пункта 46 Инструкции №</w:t>
      </w:r>
      <w:r w:rsidRPr="0074301E">
        <w:rPr>
          <w:rFonts w:ascii="Times New Roman" w:hAnsi="Times New Roman" w:cs="Times New Roman"/>
          <w:sz w:val="28"/>
          <w:szCs w:val="28"/>
        </w:rPr>
        <w:t xml:space="preserve"> 157н присвоенные объекту инвентарные номера на объектах отсутствуют.</w:t>
      </w:r>
    </w:p>
    <w:p w:rsidR="00CE37CA" w:rsidRPr="0074301E" w:rsidRDefault="00CE37CA" w:rsidP="00CE37CA">
      <w:pPr>
        <w:spacing w:after="0" w:line="276" w:lineRule="auto"/>
        <w:ind w:firstLine="567"/>
        <w:jc w:val="both"/>
        <w:rPr>
          <w:rFonts w:ascii="Times New Roman" w:hAnsi="Times New Roman" w:cs="Times New Roman"/>
          <w:sz w:val="28"/>
          <w:szCs w:val="28"/>
        </w:rPr>
      </w:pPr>
      <w:r w:rsidRPr="0074301E">
        <w:rPr>
          <w:rFonts w:ascii="Times New Roman" w:hAnsi="Times New Roman" w:cs="Times New Roman"/>
          <w:sz w:val="28"/>
          <w:szCs w:val="28"/>
        </w:rPr>
        <w:t>Установлено неверное отражение операций по учету основных средств Учреждения (по счету 110134310) на сумму 100,0 тыс. рублей. Акт о приеме-передаче 17 чугунных люков стоимостью 96,9 тыс. рублей проверке не представлен. Выявлено неиспользуемое имущество, приобретенное за счет средств Петрозаводского городского округа на сумму 24,9 тыс. рублей (ИБП).</w:t>
      </w:r>
    </w:p>
    <w:p w:rsidR="00CE37CA" w:rsidRPr="0074301E" w:rsidRDefault="00CE37CA" w:rsidP="00CE37CA">
      <w:pPr>
        <w:spacing w:after="0" w:line="276" w:lineRule="auto"/>
        <w:ind w:firstLine="567"/>
        <w:jc w:val="both"/>
        <w:rPr>
          <w:rFonts w:ascii="Times New Roman" w:hAnsi="Times New Roman" w:cs="Times New Roman"/>
          <w:sz w:val="28"/>
          <w:szCs w:val="28"/>
        </w:rPr>
      </w:pPr>
      <w:r w:rsidRPr="0074301E">
        <w:rPr>
          <w:rFonts w:ascii="Times New Roman" w:hAnsi="Times New Roman" w:cs="Times New Roman"/>
          <w:sz w:val="28"/>
          <w:szCs w:val="28"/>
        </w:rPr>
        <w:t>У</w:t>
      </w:r>
      <w:r w:rsidRPr="0074301E">
        <w:rPr>
          <w:rFonts w:ascii="Times New Roman" w:eastAsia="Calibri" w:hAnsi="Times New Roman" w:cs="Times New Roman"/>
          <w:bCs/>
          <w:color w:val="000000"/>
          <w:sz w:val="28"/>
          <w:szCs w:val="28"/>
        </w:rPr>
        <w:t xml:space="preserve">чет </w:t>
      </w:r>
      <w:r w:rsidRPr="0074301E">
        <w:rPr>
          <w:rFonts w:ascii="Times New Roman" w:hAnsi="Times New Roman" w:cs="Times New Roman"/>
          <w:sz w:val="28"/>
          <w:szCs w:val="28"/>
        </w:rPr>
        <w:t>временно не используемого имущества и расходов на его содержание не организован.</w:t>
      </w:r>
    </w:p>
    <w:p w:rsidR="00CE37CA" w:rsidRPr="0074301E" w:rsidRDefault="00CE37CA" w:rsidP="00CE37CA">
      <w:pPr>
        <w:spacing w:after="0" w:line="276" w:lineRule="auto"/>
        <w:ind w:firstLine="567"/>
        <w:jc w:val="both"/>
        <w:rPr>
          <w:rFonts w:ascii="Times New Roman" w:hAnsi="Times New Roman" w:cs="Times New Roman"/>
          <w:sz w:val="28"/>
          <w:szCs w:val="28"/>
        </w:rPr>
      </w:pPr>
      <w:r w:rsidRPr="0074301E">
        <w:rPr>
          <w:rFonts w:ascii="Times New Roman" w:hAnsi="Times New Roman" w:cs="Times New Roman"/>
          <w:sz w:val="28"/>
          <w:szCs w:val="28"/>
        </w:rPr>
        <w:t>Проверкой установлено, что пункт 4 постановления Администрации от 05.09.2017 г. № 3003 «О приеме в муниципальную собственность Петрозаводского городского округа имущества из государственной собственности Республики Карелия» не выполнен. В соответствии с вышеуказанным постановлением 86 жилых помещений в домах № 1, № 3, № 9 по проезду Морозный переданы МКУ «Служба заказчика» для учета в составе муниципальной казны. На момент проверки документы от Администрации в МКУ «Служба заказчика» не поступали. Помещения в домах № 1, № 3, № 9 по проезду Морозный к учету Учреждением не приняты.</w:t>
      </w:r>
    </w:p>
    <w:p w:rsidR="00CE37CA" w:rsidRPr="0074301E" w:rsidRDefault="00CE37CA" w:rsidP="00CE37CA">
      <w:pPr>
        <w:spacing w:after="0" w:line="276" w:lineRule="auto"/>
        <w:ind w:firstLine="567"/>
        <w:jc w:val="both"/>
        <w:rPr>
          <w:rFonts w:ascii="Times New Roman" w:hAnsi="Times New Roman" w:cs="Times New Roman"/>
          <w:sz w:val="28"/>
          <w:szCs w:val="28"/>
        </w:rPr>
      </w:pPr>
      <w:r w:rsidRPr="0074301E">
        <w:rPr>
          <w:rFonts w:ascii="Times New Roman" w:hAnsi="Times New Roman" w:cs="Times New Roman"/>
          <w:sz w:val="28"/>
          <w:szCs w:val="28"/>
        </w:rPr>
        <w:t xml:space="preserve">На основании Постановления Администрации № 2109 от 27.06.2017 г. дома №№ 41, 43, 49 по ул. Гоголя переданы из муниципальной собственности Петрозаводского городского округа в государственную собственность Республики Карелия. МКУ «Служба заказчика» необходимо представить в комитет экономики и управления муниципальным имуществом Администрации на утверждение акт приема-передачи имущества и исключить из балансового учета данное имущество. На 31.12.2017 общая площадь имущества (дома №№ 41, 43, 49 по ул. Гоголя), которая не списана и числится на балансе Учреждения, составляет 725,8 </w:t>
      </w:r>
      <w:r>
        <w:rPr>
          <w:rFonts w:ascii="Times New Roman" w:hAnsi="Times New Roman" w:cs="Times New Roman"/>
          <w:sz w:val="28"/>
          <w:szCs w:val="28"/>
        </w:rPr>
        <w:t>кв. м</w:t>
      </w:r>
      <w:r w:rsidRPr="0074301E">
        <w:rPr>
          <w:rFonts w:ascii="Times New Roman" w:hAnsi="Times New Roman" w:cs="Times New Roman"/>
          <w:sz w:val="28"/>
          <w:szCs w:val="28"/>
        </w:rPr>
        <w:t>, балансовая стоимость 1 186,4 тыс. рублей.</w:t>
      </w:r>
    </w:p>
    <w:p w:rsidR="00CE37CA" w:rsidRPr="0074301E" w:rsidRDefault="00CE37CA" w:rsidP="00CE37CA">
      <w:pPr>
        <w:spacing w:after="0" w:line="276" w:lineRule="auto"/>
        <w:ind w:firstLine="567"/>
        <w:jc w:val="both"/>
        <w:rPr>
          <w:rFonts w:ascii="Times New Roman" w:hAnsi="Times New Roman" w:cs="Times New Roman"/>
          <w:sz w:val="28"/>
          <w:szCs w:val="28"/>
        </w:rPr>
      </w:pPr>
      <w:r w:rsidRPr="0074301E">
        <w:rPr>
          <w:rFonts w:ascii="Times New Roman" w:hAnsi="Times New Roman" w:cs="Times New Roman"/>
          <w:sz w:val="28"/>
          <w:szCs w:val="28"/>
        </w:rPr>
        <w:t>В 2017 году израсходованы денежные средства за счет бюджетной сметы МКУ «Служба заказчика» в сумме 2</w:t>
      </w:r>
      <w:r>
        <w:rPr>
          <w:rFonts w:ascii="Times New Roman" w:hAnsi="Times New Roman" w:cs="Times New Roman"/>
          <w:sz w:val="28"/>
          <w:szCs w:val="28"/>
        </w:rPr>
        <w:t> </w:t>
      </w:r>
      <w:r w:rsidRPr="0074301E">
        <w:rPr>
          <w:rFonts w:ascii="Times New Roman" w:hAnsi="Times New Roman" w:cs="Times New Roman"/>
          <w:sz w:val="28"/>
          <w:szCs w:val="28"/>
        </w:rPr>
        <w:t>970</w:t>
      </w:r>
      <w:r>
        <w:rPr>
          <w:rFonts w:ascii="Times New Roman" w:hAnsi="Times New Roman" w:cs="Times New Roman"/>
          <w:sz w:val="28"/>
          <w:szCs w:val="28"/>
        </w:rPr>
        <w:t>,0</w:t>
      </w:r>
      <w:r w:rsidRPr="0074301E">
        <w:rPr>
          <w:rFonts w:ascii="Times New Roman" w:hAnsi="Times New Roman" w:cs="Times New Roman"/>
          <w:sz w:val="28"/>
          <w:szCs w:val="28"/>
        </w:rPr>
        <w:t> тыс. рублей из средств бюджета Петрозаводского городского округа на ремонт (демонтаж и монтаж оборудования, ремонт площадки и др.) объекта, не относящегося к муниципальной собственности Петрозаводского городского округа, на участке, который находился в государственной собственности Республики Карелия.</w:t>
      </w:r>
    </w:p>
    <w:p w:rsidR="00CE37CA" w:rsidRPr="0074301E" w:rsidRDefault="00CE37CA" w:rsidP="00CE37CA">
      <w:pPr>
        <w:spacing w:after="0" w:line="276" w:lineRule="auto"/>
        <w:ind w:firstLine="567"/>
        <w:jc w:val="both"/>
        <w:rPr>
          <w:rFonts w:ascii="Times New Roman" w:hAnsi="Times New Roman" w:cs="Times New Roman"/>
          <w:sz w:val="28"/>
          <w:szCs w:val="28"/>
        </w:rPr>
      </w:pPr>
      <w:r w:rsidRPr="0074301E">
        <w:rPr>
          <w:rFonts w:ascii="Times New Roman" w:eastAsia="Calibri" w:hAnsi="Times New Roman" w:cs="Times New Roman"/>
          <w:sz w:val="28"/>
          <w:szCs w:val="28"/>
        </w:rPr>
        <w:t>Установлена недоплата премии, в</w:t>
      </w:r>
      <w:r w:rsidRPr="0074301E">
        <w:rPr>
          <w:rFonts w:ascii="Times New Roman" w:hAnsi="Times New Roman" w:cs="Times New Roman"/>
          <w:sz w:val="28"/>
          <w:szCs w:val="28"/>
        </w:rPr>
        <w:t>ыявлены факты начисления премии без первичных документов на сумму 15,</w:t>
      </w:r>
      <w:r>
        <w:rPr>
          <w:rFonts w:ascii="Times New Roman" w:hAnsi="Times New Roman" w:cs="Times New Roman"/>
          <w:sz w:val="28"/>
          <w:szCs w:val="28"/>
        </w:rPr>
        <w:t>5</w:t>
      </w:r>
      <w:r w:rsidRPr="0074301E">
        <w:rPr>
          <w:rFonts w:ascii="Times New Roman" w:hAnsi="Times New Roman" w:cs="Times New Roman"/>
          <w:sz w:val="28"/>
          <w:szCs w:val="28"/>
        </w:rPr>
        <w:t xml:space="preserve"> тыс. рублей.</w:t>
      </w:r>
    </w:p>
    <w:p w:rsidR="00CE37CA" w:rsidRPr="0074301E" w:rsidRDefault="00CE37CA" w:rsidP="00CE37CA">
      <w:pPr>
        <w:spacing w:after="0" w:line="276" w:lineRule="auto"/>
        <w:ind w:firstLine="567"/>
        <w:jc w:val="both"/>
        <w:rPr>
          <w:rFonts w:ascii="Times New Roman" w:eastAsia="Calibri" w:hAnsi="Times New Roman" w:cs="Times New Roman"/>
          <w:color w:val="000000"/>
          <w:sz w:val="28"/>
          <w:szCs w:val="28"/>
          <w:lang w:eastAsia="ru-RU"/>
        </w:rPr>
      </w:pPr>
      <w:r w:rsidRPr="0074301E">
        <w:rPr>
          <w:rFonts w:ascii="Times New Roman" w:eastAsia="Calibri" w:hAnsi="Times New Roman" w:cs="Times New Roman"/>
          <w:color w:val="000000"/>
          <w:sz w:val="28"/>
          <w:szCs w:val="28"/>
          <w:lang w:eastAsia="ru-RU"/>
        </w:rPr>
        <w:lastRenderedPageBreak/>
        <w:t xml:space="preserve">В нарушение статьи 38, 112 Закона № 44-ФЗ в 2017 году в </w:t>
      </w:r>
      <w:r w:rsidRPr="0074301E">
        <w:rPr>
          <w:rFonts w:ascii="Times New Roman" w:eastAsia="Calibri" w:hAnsi="Times New Roman" w:cs="Times New Roman"/>
          <w:sz w:val="28"/>
          <w:szCs w:val="28"/>
        </w:rPr>
        <w:t xml:space="preserve">МКУ «Служба заказчика» </w:t>
      </w:r>
      <w:r w:rsidRPr="0074301E">
        <w:rPr>
          <w:rFonts w:ascii="Times New Roman" w:eastAsia="Calibri" w:hAnsi="Times New Roman" w:cs="Times New Roman"/>
          <w:color w:val="000000"/>
          <w:sz w:val="28"/>
          <w:szCs w:val="28"/>
          <w:lang w:eastAsia="ru-RU"/>
        </w:rPr>
        <w:t>контрактная служба отсутствовала, контрактный управляющий не назначался.</w:t>
      </w:r>
    </w:p>
    <w:p w:rsidR="00CE37CA" w:rsidRPr="0074301E" w:rsidRDefault="00CE37CA" w:rsidP="00CE37CA">
      <w:pPr>
        <w:spacing w:after="0" w:line="276" w:lineRule="auto"/>
        <w:ind w:firstLine="567"/>
        <w:jc w:val="both"/>
        <w:rPr>
          <w:rFonts w:ascii="Times New Roman" w:hAnsi="Times New Roman" w:cs="Times New Roman"/>
          <w:sz w:val="28"/>
          <w:szCs w:val="28"/>
        </w:rPr>
      </w:pPr>
      <w:r w:rsidRPr="0074301E">
        <w:rPr>
          <w:rFonts w:ascii="Times New Roman" w:hAnsi="Times New Roman" w:cs="Times New Roman"/>
          <w:sz w:val="28"/>
          <w:szCs w:val="28"/>
        </w:rPr>
        <w:t>Расходы в сумме 211</w:t>
      </w:r>
      <w:r>
        <w:rPr>
          <w:rFonts w:ascii="Times New Roman" w:hAnsi="Times New Roman" w:cs="Times New Roman"/>
          <w:sz w:val="28"/>
          <w:szCs w:val="28"/>
        </w:rPr>
        <w:t>,0</w:t>
      </w:r>
      <w:r w:rsidRPr="0074301E">
        <w:rPr>
          <w:rFonts w:ascii="Times New Roman" w:hAnsi="Times New Roman" w:cs="Times New Roman"/>
          <w:sz w:val="28"/>
          <w:szCs w:val="28"/>
        </w:rPr>
        <w:t xml:space="preserve"> тыс. рублей, проведенные за счет сметы Учреждения на закупку проездных билетов и оплату сотовой </w:t>
      </w:r>
      <w:r w:rsidRPr="003F2A50">
        <w:rPr>
          <w:rFonts w:ascii="Times New Roman" w:hAnsi="Times New Roman" w:cs="Times New Roman"/>
          <w:sz w:val="28"/>
          <w:szCs w:val="28"/>
        </w:rPr>
        <w:t>связи, являются</w:t>
      </w:r>
      <w:r w:rsidRPr="0074301E">
        <w:rPr>
          <w:rFonts w:ascii="Times New Roman" w:hAnsi="Times New Roman" w:cs="Times New Roman"/>
          <w:sz w:val="28"/>
          <w:szCs w:val="28"/>
        </w:rPr>
        <w:t xml:space="preserve"> неэффективными и экономически необоснованными.</w:t>
      </w:r>
    </w:p>
    <w:p w:rsidR="00CE37CA" w:rsidRPr="0074301E" w:rsidRDefault="00CE37CA" w:rsidP="00CE37CA">
      <w:pPr>
        <w:spacing w:after="0" w:line="276" w:lineRule="auto"/>
        <w:ind w:firstLine="567"/>
        <w:jc w:val="both"/>
        <w:rPr>
          <w:rFonts w:ascii="Times New Roman" w:eastAsia="Times New Roman" w:hAnsi="Times New Roman" w:cs="Times New Roman"/>
          <w:bCs/>
          <w:sz w:val="28"/>
          <w:szCs w:val="28"/>
          <w:lang w:eastAsia="ru-RU"/>
        </w:rPr>
      </w:pPr>
      <w:r w:rsidRPr="0074301E">
        <w:rPr>
          <w:rFonts w:ascii="Times New Roman" w:eastAsia="Times New Roman" w:hAnsi="Times New Roman" w:cs="Times New Roman"/>
          <w:bCs/>
          <w:sz w:val="28"/>
          <w:szCs w:val="28"/>
          <w:lang w:eastAsia="ru-RU"/>
        </w:rPr>
        <w:t>По результатам мероприятия выписано представление на устранение выявленных нарушений, которое исполнено в установленный срок.</w:t>
      </w:r>
    </w:p>
    <w:p w:rsidR="00CE37CA" w:rsidRPr="0074301E" w:rsidRDefault="00CE37CA" w:rsidP="00CE37CA">
      <w:pPr>
        <w:spacing w:after="0" w:line="276" w:lineRule="auto"/>
        <w:ind w:firstLine="567"/>
        <w:jc w:val="both"/>
        <w:rPr>
          <w:rFonts w:ascii="Times New Roman" w:hAnsi="Times New Roman" w:cs="Times New Roman"/>
          <w:sz w:val="28"/>
          <w:szCs w:val="28"/>
        </w:rPr>
      </w:pPr>
      <w:r w:rsidRPr="0074301E">
        <w:rPr>
          <w:rFonts w:ascii="Times New Roman" w:hAnsi="Times New Roman" w:cs="Times New Roman"/>
          <w:sz w:val="28"/>
          <w:szCs w:val="28"/>
          <w:lang w:eastAsia="ru-RU"/>
        </w:rPr>
        <w:t>10. «</w:t>
      </w:r>
      <w:r w:rsidRPr="0074301E">
        <w:rPr>
          <w:rFonts w:ascii="Times New Roman" w:hAnsi="Times New Roman" w:cs="Times New Roman"/>
          <w:sz w:val="28"/>
          <w:szCs w:val="28"/>
        </w:rPr>
        <w:t>Проверка использования муниципального имущества, переданного для осуществления деятельности, и средств субсидии, выделенной из бюджета Петрозаводского городского округа МУП Петрозаводские энергетические системы за 2017 год». Результаты мероприятия: общая сумма проверенных</w:t>
      </w:r>
      <w:r>
        <w:rPr>
          <w:rFonts w:ascii="Times New Roman" w:hAnsi="Times New Roman" w:cs="Times New Roman"/>
          <w:sz w:val="28"/>
          <w:szCs w:val="28"/>
        </w:rPr>
        <w:t xml:space="preserve"> средств – 73 287,5 тыс. рублей</w:t>
      </w:r>
      <w:r w:rsidRPr="0074301E">
        <w:rPr>
          <w:rFonts w:ascii="Times New Roman" w:hAnsi="Times New Roman" w:cs="Times New Roman"/>
          <w:sz w:val="28"/>
          <w:szCs w:val="28"/>
        </w:rPr>
        <w:t>.</w:t>
      </w:r>
    </w:p>
    <w:p w:rsidR="00CE37CA" w:rsidRPr="0074301E" w:rsidRDefault="00CE37CA" w:rsidP="00CE37CA">
      <w:pPr>
        <w:spacing w:after="0"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Затраты п</w:t>
      </w:r>
      <w:r w:rsidRPr="0074301E">
        <w:rPr>
          <w:rFonts w:ascii="Times New Roman" w:eastAsia="Calibri" w:hAnsi="Times New Roman" w:cs="Times New Roman"/>
          <w:sz w:val="28"/>
          <w:szCs w:val="28"/>
        </w:rPr>
        <w:t>редприятия, связанные с осуществлением технического обслуживания объектов наружного освещения в границах Петрозаводского городского округа в 2017 году, составили 34 620,5 тыс. рублей. Долевое финансирование указанных расходов предприятием составило 31 620,5 тыс. рублей, или 91,3 процента от общего объема расходов по техническому обслуживанию объектов наружного освещения. Нарушений по использованию средств субсидии, выделенной из бюджета Петрозаводского городского округа в размере 3 000,0 тыс. рублей, не выявлено.</w:t>
      </w:r>
    </w:p>
    <w:p w:rsidR="00CE37CA" w:rsidRPr="0074301E" w:rsidRDefault="00CE37CA" w:rsidP="00CE37CA">
      <w:pPr>
        <w:spacing w:after="0" w:line="276" w:lineRule="auto"/>
        <w:ind w:firstLine="567"/>
        <w:jc w:val="both"/>
        <w:rPr>
          <w:rFonts w:ascii="Times New Roman" w:eastAsia="Calibri" w:hAnsi="Times New Roman" w:cs="Times New Roman"/>
          <w:sz w:val="28"/>
          <w:szCs w:val="28"/>
        </w:rPr>
      </w:pPr>
      <w:r w:rsidRPr="0074301E">
        <w:rPr>
          <w:rFonts w:ascii="Times New Roman" w:eastAsia="Calibri" w:hAnsi="Times New Roman" w:cs="Times New Roman"/>
          <w:sz w:val="28"/>
          <w:szCs w:val="28"/>
        </w:rPr>
        <w:t>Подлежащая за</w:t>
      </w:r>
      <w:r>
        <w:rPr>
          <w:rFonts w:ascii="Times New Roman" w:eastAsia="Calibri" w:hAnsi="Times New Roman" w:cs="Times New Roman"/>
          <w:sz w:val="28"/>
          <w:szCs w:val="28"/>
        </w:rPr>
        <w:t>числению в бюджет доля прибыли п</w:t>
      </w:r>
      <w:r w:rsidRPr="0074301E">
        <w:rPr>
          <w:rFonts w:ascii="Times New Roman" w:eastAsia="Calibri" w:hAnsi="Times New Roman" w:cs="Times New Roman"/>
          <w:sz w:val="28"/>
          <w:szCs w:val="28"/>
        </w:rPr>
        <w:t>редприятия за 2017 год в сумме 1 824,3 тыс. рублей перечислена в доход бюджета Петрозаводского городского округа в полном объеме, в установленные Учредителем сроки.</w:t>
      </w:r>
    </w:p>
    <w:p w:rsidR="00CE37CA" w:rsidRPr="0074301E" w:rsidRDefault="00CE37CA" w:rsidP="00CE37CA">
      <w:pPr>
        <w:spacing w:after="0" w:line="276" w:lineRule="auto"/>
        <w:ind w:firstLine="567"/>
        <w:jc w:val="both"/>
        <w:rPr>
          <w:rFonts w:ascii="Times New Roman" w:eastAsia="Calibri" w:hAnsi="Times New Roman" w:cs="Times New Roman"/>
          <w:sz w:val="28"/>
          <w:szCs w:val="28"/>
        </w:rPr>
      </w:pPr>
      <w:r w:rsidRPr="0074301E">
        <w:rPr>
          <w:rFonts w:ascii="Times New Roman" w:eastAsia="Calibri" w:hAnsi="Times New Roman" w:cs="Times New Roman"/>
          <w:sz w:val="28"/>
          <w:szCs w:val="28"/>
        </w:rPr>
        <w:t>Стоимость имущества, принятого к учету в 2017 году, составила 70 287,5 тыс. рублей. Со стороны Администрации отсутствует контроль за исполнением постановлений в части передачи имущества в хозяйственное ведение муниципального унитарного предприятия, не устанавливаются сроки передачи и постановки на учет имущества. Расходы на содержание имущества, неиспользуемого в</w:t>
      </w:r>
      <w:r>
        <w:rPr>
          <w:rFonts w:ascii="Times New Roman" w:eastAsia="Calibri" w:hAnsi="Times New Roman" w:cs="Times New Roman"/>
          <w:sz w:val="28"/>
          <w:szCs w:val="28"/>
        </w:rPr>
        <w:t xml:space="preserve"> производственной деятельности п</w:t>
      </w:r>
      <w:r w:rsidRPr="0074301E">
        <w:rPr>
          <w:rFonts w:ascii="Times New Roman" w:eastAsia="Calibri" w:hAnsi="Times New Roman" w:cs="Times New Roman"/>
          <w:sz w:val="28"/>
          <w:szCs w:val="28"/>
        </w:rPr>
        <w:t>редприятия, за 2017 год составили 3 088,1 тыс. рублей. Контрольно-счетная палата считает данные расходы неэффективными и экономически нецелесообразными.</w:t>
      </w:r>
    </w:p>
    <w:p w:rsidR="00CE37CA" w:rsidRPr="0074301E" w:rsidRDefault="00CE37CA" w:rsidP="00CE37CA">
      <w:pPr>
        <w:spacing w:after="0" w:line="276" w:lineRule="auto"/>
        <w:ind w:firstLine="567"/>
        <w:jc w:val="both"/>
        <w:rPr>
          <w:rFonts w:ascii="Times New Roman" w:eastAsia="Calibri" w:hAnsi="Times New Roman" w:cs="Times New Roman"/>
          <w:sz w:val="28"/>
          <w:szCs w:val="28"/>
        </w:rPr>
      </w:pPr>
      <w:r w:rsidRPr="0074301E">
        <w:rPr>
          <w:rFonts w:ascii="Times New Roman" w:eastAsia="Calibri" w:hAnsi="Times New Roman" w:cs="Times New Roman"/>
          <w:sz w:val="28"/>
          <w:szCs w:val="28"/>
        </w:rPr>
        <w:t>В аренду по состоянию на 31.12.2017 передано основных средств по остаточной стоимости в размере 681 724 тыс. рублей. Арендная плата вносится арендаторами своевременно, просроченная дебиторская задолженность по арендной плате по состоянию на 31.12.2017 отсутствует.</w:t>
      </w:r>
    </w:p>
    <w:p w:rsidR="00CE37CA" w:rsidRPr="0074301E" w:rsidRDefault="00CE37CA" w:rsidP="00CE37CA">
      <w:pPr>
        <w:spacing w:after="0" w:line="276" w:lineRule="auto"/>
        <w:ind w:firstLine="567"/>
        <w:jc w:val="both"/>
        <w:rPr>
          <w:rFonts w:ascii="Times New Roman" w:hAnsi="Times New Roman" w:cs="Times New Roman"/>
          <w:sz w:val="28"/>
          <w:szCs w:val="28"/>
        </w:rPr>
      </w:pPr>
      <w:r w:rsidRPr="0074301E">
        <w:rPr>
          <w:rFonts w:ascii="Times New Roman" w:eastAsia="Calibri" w:hAnsi="Times New Roman" w:cs="Times New Roman"/>
          <w:sz w:val="28"/>
          <w:szCs w:val="28"/>
        </w:rPr>
        <w:t xml:space="preserve">В ходе контрольного мероприятия выявлен факт списания с </w:t>
      </w:r>
      <w:proofErr w:type="spellStart"/>
      <w:r w:rsidRPr="0074301E">
        <w:rPr>
          <w:rFonts w:ascii="Times New Roman" w:eastAsia="Calibri" w:hAnsi="Times New Roman" w:cs="Times New Roman"/>
          <w:sz w:val="28"/>
          <w:szCs w:val="28"/>
        </w:rPr>
        <w:t>забалансового</w:t>
      </w:r>
      <w:proofErr w:type="spellEnd"/>
      <w:r w:rsidRPr="0074301E">
        <w:rPr>
          <w:rFonts w:ascii="Times New Roman" w:eastAsia="Calibri" w:hAnsi="Times New Roman" w:cs="Times New Roman"/>
          <w:sz w:val="28"/>
          <w:szCs w:val="28"/>
        </w:rPr>
        <w:t xml:space="preserve"> счета безнадежной к взысканию задолженности в размере 36 </w:t>
      </w:r>
      <w:r w:rsidRPr="0074301E">
        <w:rPr>
          <w:rFonts w:ascii="Times New Roman" w:eastAsia="Calibri" w:hAnsi="Times New Roman" w:cs="Times New Roman"/>
          <w:sz w:val="28"/>
          <w:szCs w:val="28"/>
        </w:rPr>
        <w:lastRenderedPageBreak/>
        <w:t xml:space="preserve">442,41 тыс. рублей. Порядок списания задолженности с </w:t>
      </w:r>
      <w:proofErr w:type="spellStart"/>
      <w:r w:rsidRPr="0074301E">
        <w:rPr>
          <w:rFonts w:ascii="Times New Roman" w:eastAsia="Calibri" w:hAnsi="Times New Roman" w:cs="Times New Roman"/>
          <w:sz w:val="28"/>
          <w:szCs w:val="28"/>
        </w:rPr>
        <w:t>забалансовых</w:t>
      </w:r>
      <w:proofErr w:type="spellEnd"/>
      <w:r w:rsidRPr="0074301E">
        <w:rPr>
          <w:rFonts w:ascii="Times New Roman" w:eastAsia="Calibri" w:hAnsi="Times New Roman" w:cs="Times New Roman"/>
          <w:sz w:val="28"/>
          <w:szCs w:val="28"/>
        </w:rPr>
        <w:t xml:space="preserve"> счетов Учредителем для муниципальных унитарных предприятий не установлен.</w:t>
      </w:r>
    </w:p>
    <w:p w:rsidR="00CE37CA" w:rsidRPr="0074301E" w:rsidRDefault="00CE37CA" w:rsidP="00CE37CA">
      <w:pPr>
        <w:pStyle w:val="a3"/>
        <w:spacing w:line="276" w:lineRule="auto"/>
        <w:ind w:firstLine="567"/>
        <w:jc w:val="both"/>
        <w:rPr>
          <w:rFonts w:ascii="Times New Roman" w:hAnsi="Times New Roman" w:cs="Times New Roman"/>
          <w:sz w:val="28"/>
          <w:szCs w:val="28"/>
        </w:rPr>
      </w:pPr>
      <w:r w:rsidRPr="0074301E">
        <w:rPr>
          <w:rFonts w:ascii="Times New Roman" w:hAnsi="Times New Roman" w:cs="Times New Roman"/>
          <w:sz w:val="28"/>
          <w:szCs w:val="28"/>
        </w:rPr>
        <w:t>По всем контрольным мероприятиям в адрес Контрольно-счетной палаты представлена информация по мерам, принятым для устранения выявленных нарушений. Отчеты по результатам контрольных мероприятий направлены в Петрозаводский городской Совет и Главе Петрозаводского городского округа, а также в прокуратуру г. Петрозаводска.</w:t>
      </w:r>
    </w:p>
    <w:p w:rsidR="003E3C94" w:rsidRDefault="003E3C94">
      <w:bookmarkStart w:id="0" w:name="_GoBack"/>
      <w:bookmarkEnd w:id="0"/>
    </w:p>
    <w:sectPr w:rsidR="003E3C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90C"/>
    <w:rsid w:val="001C390C"/>
    <w:rsid w:val="003E3C94"/>
    <w:rsid w:val="00CE37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7483C6-988E-40E2-A33A-F6BE01F6B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37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E37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bus.gov.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395755ED11C6E4CA1C84247B290B2F620AF656609A258C379099E7B6EB96A909E876953BED7AF3120C11L" TargetMode="External"/><Relationship Id="rId5" Type="http://schemas.openxmlformats.org/officeDocument/2006/relationships/hyperlink" Target="consultantplus://offline/ref=395755ED11C6E4CA1C84247B290B2F620AF656609A258C379099E7B6EB96A909E876953BED7AF0170C12L" TargetMode="External"/><Relationship Id="rId4" Type="http://schemas.openxmlformats.org/officeDocument/2006/relationships/hyperlink" Target="http://www.bus.gov.ru"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3204</Words>
  <Characters>18267</Characters>
  <Application>Microsoft Office Word</Application>
  <DocSecurity>0</DocSecurity>
  <Lines>152</Lines>
  <Paragraphs>42</Paragraphs>
  <ScaleCrop>false</ScaleCrop>
  <Company/>
  <LinksUpToDate>false</LinksUpToDate>
  <CharactersWithSpaces>21429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ZAMPRED</dc:creator>
  <cp:keywords/>
  <dc:description/>
  <cp:lastModifiedBy>ZAMPRED</cp:lastModifiedBy>
  <cp:revision>2</cp:revision>
  <dcterms:created xsi:type="dcterms:W3CDTF">2019-03-11T08:29:00Z</dcterms:created>
  <dcterms:modified xsi:type="dcterms:W3CDTF">2019-03-11T08:29:00Z</dcterms:modified>
</cp:coreProperties>
</file>